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03" w:rsidRDefault="00BD2A03" w:rsidP="00BD2A03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BD2A03" w:rsidRPr="00BD2A03" w:rsidRDefault="00BD2A03" w:rsidP="00BD2A03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bookmarkStart w:id="0" w:name="_GoBack"/>
      <w:r w:rsidRPr="00BD2A0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Информация о количестве субъектов</w:t>
      </w:r>
      <w:bookmarkEnd w:id="0"/>
      <w:r w:rsidRPr="00BD2A0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малого и среднего предпринимательства и об их классификации по видам экономической деятельности</w:t>
      </w:r>
    </w:p>
    <w:p w:rsidR="00BD2A03" w:rsidRPr="00BD2A03" w:rsidRDefault="00BD2A03" w:rsidP="00BD2A03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BD2A03">
        <w:rPr>
          <w:rFonts w:ascii="Segoe UI" w:eastAsia="Times New Roman" w:hAnsi="Segoe UI" w:cs="Segoe UI"/>
          <w:b/>
          <w:bCs/>
          <w:color w:val="3F4758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0" w:type="auto"/>
        <w:tblInd w:w="-4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143"/>
        <w:gridCol w:w="3400"/>
        <w:gridCol w:w="143"/>
        <w:gridCol w:w="3278"/>
        <w:gridCol w:w="143"/>
      </w:tblGrid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single" w:sz="8" w:space="0" w:color="EDF1F5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543" w:type="dxa"/>
            <w:gridSpan w:val="2"/>
            <w:tcBorders>
              <w:top w:val="single" w:sz="8" w:space="0" w:color="EDF1F5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421" w:type="dxa"/>
            <w:gridSpan w:val="2"/>
            <w:tcBorders>
              <w:top w:val="single" w:sz="8" w:space="0" w:color="EDF1F5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грузового автомобильного транспорта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Сбор лесных грибов и трюфелей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Техническое обслуживание и </w:t>
            </w: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lastRenderedPageBreak/>
              <w:t>ремонт автотранспортных средств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lastRenderedPageBreak/>
              <w:t>Деятельность ресторанов и кафе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Пригородные автомобильные пассажирские перевозки, подчиняющиеся расписанию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42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Транспортная обработка грузов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gridAfter w:val="1"/>
          <w:wAfter w:w="143" w:type="dxa"/>
          <w:trHeight w:val="142"/>
        </w:trPr>
        <w:tc>
          <w:tcPr>
            <w:tcW w:w="3242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Управление недвижимым имуществом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D2A03" w:rsidRPr="00BD2A03" w:rsidTr="00BD2A03">
        <w:trPr>
          <w:trHeight w:val="1153"/>
        </w:trPr>
        <w:tc>
          <w:tcPr>
            <w:tcW w:w="3385" w:type="dxa"/>
            <w:gridSpan w:val="2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BD2A03" w:rsidRPr="00BD2A03" w:rsidRDefault="00BD2A03" w:rsidP="00BD2A03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BD2A03" w:rsidRDefault="00BD2A03" w:rsidP="00BD2A03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D2A0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BD2A03" w:rsidRDefault="00BD2A03" w:rsidP="00BD2A03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D2A03" w:rsidRDefault="00BD2A03" w:rsidP="00BD2A03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D2A03" w:rsidRDefault="00BD2A03" w:rsidP="00BD2A03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D2A03" w:rsidRDefault="00BD2A03" w:rsidP="00BD2A03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D2A03" w:rsidRDefault="00BD2A03" w:rsidP="00BD2A03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D2A03" w:rsidRPr="00BD2A03" w:rsidRDefault="00BD2A03" w:rsidP="00BD2A03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BD2A03" w:rsidRPr="00BD2A03" w:rsidRDefault="00BD2A03" w:rsidP="00BD2A03">
      <w:pPr>
        <w:shd w:val="clear" w:color="auto" w:fill="FFFFFF"/>
        <w:tabs>
          <w:tab w:val="left" w:pos="8385"/>
        </w:tabs>
        <w:spacing w:before="240" w:after="315" w:line="405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D2A03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Количество субъектов малого и среднего предпринимательства</w:t>
      </w:r>
      <w: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ab/>
      </w:r>
    </w:p>
    <w:tbl>
      <w:tblPr>
        <w:tblW w:w="1034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2344"/>
      </w:tblGrid>
      <w:tr w:rsidR="00BD2A03" w:rsidRPr="00BD2A03" w:rsidTr="00BD2A03">
        <w:trPr>
          <w:trHeight w:val="811"/>
        </w:trPr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на 01.01.2021</w:t>
            </w:r>
          </w:p>
        </w:tc>
      </w:tr>
      <w:tr w:rsidR="00BD2A03" w:rsidRPr="00BD2A03" w:rsidTr="00BD2A03">
        <w:trPr>
          <w:trHeight w:val="1144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BD2A03" w:rsidRPr="00BD2A03" w:rsidTr="00BD2A03">
        <w:trPr>
          <w:trHeight w:val="811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из них по видам экономической деятельности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after="31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BD2A03" w:rsidRPr="00BD2A03" w:rsidTr="00BD2A03">
        <w:trPr>
          <w:trHeight w:val="811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BD2A03" w:rsidRPr="00BD2A03" w:rsidTr="00BD2A03">
        <w:trPr>
          <w:trHeight w:val="825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BD2A03" w:rsidRPr="00BD2A03" w:rsidTr="00BD2A03">
        <w:trPr>
          <w:trHeight w:val="811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BD2A03" w:rsidRPr="00BD2A03" w:rsidTr="00BD2A03">
        <w:trPr>
          <w:trHeight w:val="1130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BD2A03" w:rsidRPr="00BD2A03" w:rsidTr="00BD2A03">
        <w:trPr>
          <w:trHeight w:val="825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BD2A03" w:rsidRPr="00BD2A03" w:rsidTr="00BD2A03">
        <w:trPr>
          <w:trHeight w:val="1769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BD2A03" w:rsidRPr="00BD2A03" w:rsidTr="00BD2A03">
        <w:trPr>
          <w:trHeight w:val="811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  <w:tr w:rsidR="00BD2A03" w:rsidRPr="00BD2A03" w:rsidTr="00BD2A03">
        <w:trPr>
          <w:trHeight w:val="545"/>
        </w:trPr>
        <w:tc>
          <w:tcPr>
            <w:tcW w:w="8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BD2A03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A03" w:rsidRPr="00BD2A03" w:rsidRDefault="00BD2A03" w:rsidP="00BD2A03">
            <w:pPr>
              <w:spacing w:before="240" w:after="315" w:line="360" w:lineRule="atLeast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</w:p>
        </w:tc>
      </w:tr>
    </w:tbl>
    <w:p w:rsidR="00407E60" w:rsidRDefault="00407E60"/>
    <w:sectPr w:rsidR="004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3"/>
    <w:rsid w:val="00407E60"/>
    <w:rsid w:val="00B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OEM1</cp:lastModifiedBy>
  <cp:revision>1</cp:revision>
  <dcterms:created xsi:type="dcterms:W3CDTF">2021-07-27T06:26:00Z</dcterms:created>
  <dcterms:modified xsi:type="dcterms:W3CDTF">2021-07-27T06:30:00Z</dcterms:modified>
</cp:coreProperties>
</file>