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4B" w:rsidRPr="00834DD4" w:rsidRDefault="0056414B" w:rsidP="0056414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4820" cy="60198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14B" w:rsidRPr="00B4725D" w:rsidRDefault="0056414B" w:rsidP="0056414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4725D">
        <w:rPr>
          <w:rFonts w:ascii="Times New Roman" w:hAnsi="Times New Roman"/>
          <w:b/>
          <w:sz w:val="28"/>
          <w:szCs w:val="28"/>
        </w:rPr>
        <w:t>АДМИНИСТРАЦИЯ</w:t>
      </w:r>
    </w:p>
    <w:p w:rsidR="0056414B" w:rsidRPr="00B4725D" w:rsidRDefault="0056414B" w:rsidP="0056414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4725D">
        <w:rPr>
          <w:rFonts w:ascii="Times New Roman" w:hAnsi="Times New Roman"/>
          <w:b/>
          <w:sz w:val="28"/>
          <w:szCs w:val="28"/>
        </w:rPr>
        <w:t>муниципального образования сельское поселение «Гильбиринское»</w:t>
      </w:r>
    </w:p>
    <w:p w:rsidR="0056414B" w:rsidRPr="00B4725D" w:rsidRDefault="0056414B" w:rsidP="0056414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4725D">
        <w:rPr>
          <w:rFonts w:ascii="Times New Roman" w:hAnsi="Times New Roman"/>
          <w:b/>
          <w:sz w:val="28"/>
          <w:szCs w:val="28"/>
        </w:rPr>
        <w:t xml:space="preserve">Иволгинского района Республики Бурятия </w:t>
      </w:r>
    </w:p>
    <w:p w:rsidR="0056414B" w:rsidRPr="00834DD4" w:rsidRDefault="0056414B" w:rsidP="0056414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6414B" w:rsidRPr="00B4725D" w:rsidRDefault="0056414B" w:rsidP="0056414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4725D">
        <w:rPr>
          <w:rFonts w:ascii="Times New Roman" w:hAnsi="Times New Roman"/>
          <w:b/>
          <w:sz w:val="28"/>
          <w:szCs w:val="28"/>
        </w:rPr>
        <w:t>Буряад</w:t>
      </w:r>
      <w:proofErr w:type="spellEnd"/>
      <w:r w:rsidRPr="00B4725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4725D">
        <w:rPr>
          <w:rFonts w:ascii="Times New Roman" w:hAnsi="Times New Roman"/>
          <w:b/>
          <w:sz w:val="28"/>
          <w:szCs w:val="28"/>
        </w:rPr>
        <w:t>Республикын</w:t>
      </w:r>
      <w:proofErr w:type="spellEnd"/>
      <w:r w:rsidRPr="00B4725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4725D">
        <w:rPr>
          <w:rFonts w:ascii="Times New Roman" w:hAnsi="Times New Roman"/>
          <w:b/>
          <w:sz w:val="28"/>
          <w:szCs w:val="28"/>
        </w:rPr>
        <w:t>Ивалгын</w:t>
      </w:r>
      <w:proofErr w:type="spellEnd"/>
      <w:r w:rsidRPr="00B4725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4725D">
        <w:rPr>
          <w:rFonts w:ascii="Times New Roman" w:hAnsi="Times New Roman"/>
          <w:b/>
          <w:sz w:val="28"/>
          <w:szCs w:val="28"/>
        </w:rPr>
        <w:t>аймагай</w:t>
      </w:r>
      <w:proofErr w:type="spellEnd"/>
      <w:r w:rsidRPr="00B4725D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B4725D">
        <w:rPr>
          <w:rFonts w:ascii="Times New Roman" w:hAnsi="Times New Roman"/>
          <w:b/>
          <w:sz w:val="28"/>
          <w:szCs w:val="28"/>
        </w:rPr>
        <w:t>Гэльбэрын</w:t>
      </w:r>
      <w:proofErr w:type="spellEnd"/>
      <w:r w:rsidRPr="00B4725D">
        <w:rPr>
          <w:rFonts w:ascii="Times New Roman" w:hAnsi="Times New Roman"/>
          <w:b/>
          <w:sz w:val="28"/>
          <w:szCs w:val="28"/>
        </w:rPr>
        <w:t>» хүдөөгэй</w:t>
      </w:r>
    </w:p>
    <w:p w:rsidR="0056414B" w:rsidRPr="00B4725D" w:rsidRDefault="0056414B" w:rsidP="0056414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B4725D">
        <w:rPr>
          <w:rFonts w:ascii="Times New Roman" w:hAnsi="Times New Roman"/>
          <w:b/>
          <w:sz w:val="28"/>
          <w:szCs w:val="28"/>
        </w:rPr>
        <w:t>h</w:t>
      </w:r>
      <w:proofErr w:type="gramEnd"/>
      <w:r w:rsidRPr="00B4725D">
        <w:rPr>
          <w:rFonts w:ascii="Times New Roman" w:hAnsi="Times New Roman"/>
          <w:b/>
          <w:sz w:val="28"/>
          <w:szCs w:val="28"/>
        </w:rPr>
        <w:t>уурин</w:t>
      </w:r>
      <w:proofErr w:type="spellEnd"/>
      <w:r w:rsidRPr="00B4725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4725D">
        <w:rPr>
          <w:rFonts w:ascii="Times New Roman" w:hAnsi="Times New Roman"/>
          <w:b/>
          <w:sz w:val="28"/>
          <w:szCs w:val="28"/>
        </w:rPr>
        <w:t>газарай</w:t>
      </w:r>
      <w:proofErr w:type="spellEnd"/>
      <w:r w:rsidRPr="00B4725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4725D">
        <w:rPr>
          <w:rFonts w:ascii="Times New Roman" w:hAnsi="Times New Roman"/>
          <w:b/>
          <w:sz w:val="28"/>
          <w:szCs w:val="28"/>
        </w:rPr>
        <w:t>муниципальна</w:t>
      </w:r>
      <w:proofErr w:type="spellEnd"/>
      <w:r w:rsidRPr="00B4725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4725D">
        <w:rPr>
          <w:rFonts w:ascii="Times New Roman" w:hAnsi="Times New Roman"/>
          <w:b/>
          <w:sz w:val="28"/>
          <w:szCs w:val="28"/>
        </w:rPr>
        <w:t>байгууламжын</w:t>
      </w:r>
      <w:proofErr w:type="spellEnd"/>
      <w:r w:rsidRPr="00B4725D">
        <w:rPr>
          <w:rFonts w:ascii="Times New Roman" w:hAnsi="Times New Roman"/>
          <w:b/>
          <w:sz w:val="28"/>
          <w:szCs w:val="28"/>
        </w:rPr>
        <w:t xml:space="preserve"> ЗАХИРГААН</w:t>
      </w:r>
    </w:p>
    <w:p w:rsidR="0056414B" w:rsidRDefault="0056414B" w:rsidP="0056414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34DD4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834DD4">
        <w:rPr>
          <w:rFonts w:ascii="Times New Roman" w:hAnsi="Times New Roman"/>
          <w:sz w:val="28"/>
          <w:szCs w:val="28"/>
        </w:rPr>
        <w:t xml:space="preserve">             </w:t>
      </w:r>
    </w:p>
    <w:p w:rsidR="0056414B" w:rsidRPr="00834DD4" w:rsidRDefault="006F1A71" w:rsidP="0056414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_x0000_s1026" style="position:absolute;left:0;text-align:left;z-index:251660288" from="14.15pt,3.8pt" to="473.15pt,3.8pt" strokeweight="4.5pt">
            <v:stroke linestyle="thinThick"/>
          </v:line>
        </w:pict>
      </w:r>
      <w:r w:rsidR="0056414B" w:rsidRPr="00834DD4">
        <w:rPr>
          <w:rFonts w:ascii="Times New Roman" w:hAnsi="Times New Roman"/>
          <w:sz w:val="28"/>
          <w:szCs w:val="28"/>
        </w:rPr>
        <w:t xml:space="preserve"> </w:t>
      </w:r>
    </w:p>
    <w:p w:rsidR="0056414B" w:rsidRDefault="0056414B" w:rsidP="0056414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4725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4725D">
        <w:rPr>
          <w:rFonts w:ascii="Times New Roman" w:hAnsi="Times New Roman"/>
          <w:b/>
          <w:sz w:val="28"/>
          <w:szCs w:val="28"/>
        </w:rPr>
        <w:t xml:space="preserve"> О С Т А Н О В Л Е Н И Е       </w:t>
      </w:r>
    </w:p>
    <w:p w:rsidR="0056414B" w:rsidRDefault="0056414B" w:rsidP="0056414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6414B" w:rsidRPr="00B4725D" w:rsidRDefault="0056414B" w:rsidP="0056414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4725D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56414B" w:rsidRPr="00B4725D" w:rsidRDefault="0056414B" w:rsidP="0056414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6414B" w:rsidRPr="0056414B" w:rsidRDefault="0056414B" w:rsidP="0056414B">
      <w:pPr>
        <w:ind w:left="-540" w:firstLine="360"/>
        <w:rPr>
          <w:rFonts w:ascii="Times New Roman" w:hAnsi="Times New Roman" w:cs="Times New Roman"/>
          <w:sz w:val="28"/>
          <w:szCs w:val="28"/>
        </w:rPr>
      </w:pPr>
      <w:r w:rsidRPr="0056414B">
        <w:rPr>
          <w:rFonts w:ascii="Times New Roman" w:hAnsi="Times New Roman" w:cs="Times New Roman"/>
          <w:sz w:val="28"/>
          <w:szCs w:val="28"/>
        </w:rPr>
        <w:t xml:space="preserve">   «22»   августа 2018 г.                                                                                  № 35</w:t>
      </w:r>
    </w:p>
    <w:p w:rsidR="00924FEC" w:rsidRPr="00924FEC" w:rsidRDefault="00924FEC" w:rsidP="00924F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</w:pPr>
      <w:r w:rsidRPr="00924FEC">
        <w:rPr>
          <w:rFonts w:ascii="Times New Roman" w:eastAsia="Times New Roman" w:hAnsi="Times New Roman" w:cs="Times New Roman"/>
          <w:b/>
          <w:bCs/>
          <w:color w:val="3F4F5D"/>
          <w:sz w:val="28"/>
          <w:szCs w:val="28"/>
          <w:lang w:eastAsia="ru-RU"/>
        </w:rPr>
        <w:t>Об утверждении Плана мероприятий по</w:t>
      </w:r>
      <w:r w:rsidRPr="00924FEC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br/>
      </w:r>
      <w:r w:rsidRPr="00924FEC">
        <w:rPr>
          <w:rFonts w:ascii="Times New Roman" w:eastAsia="Times New Roman" w:hAnsi="Times New Roman" w:cs="Times New Roman"/>
          <w:b/>
          <w:bCs/>
          <w:color w:val="3F4F5D"/>
          <w:sz w:val="28"/>
          <w:szCs w:val="28"/>
          <w:lang w:eastAsia="ru-RU"/>
        </w:rPr>
        <w:t>профилактике терроризма и экстремизма</w:t>
      </w:r>
      <w:r w:rsidRPr="00924FEC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br/>
      </w:r>
      <w:r w:rsidRPr="00924FEC">
        <w:rPr>
          <w:rFonts w:ascii="Times New Roman" w:eastAsia="Times New Roman" w:hAnsi="Times New Roman" w:cs="Times New Roman"/>
          <w:b/>
          <w:bCs/>
          <w:color w:val="3F4F5D"/>
          <w:sz w:val="28"/>
          <w:szCs w:val="28"/>
          <w:lang w:eastAsia="ru-RU"/>
        </w:rPr>
        <w:t>на территории сельского поселения</w:t>
      </w:r>
      <w:r w:rsidRPr="00924FEC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br/>
      </w:r>
      <w:r w:rsidR="0056414B">
        <w:rPr>
          <w:rFonts w:ascii="Times New Roman" w:eastAsia="Times New Roman" w:hAnsi="Times New Roman" w:cs="Times New Roman"/>
          <w:b/>
          <w:bCs/>
          <w:color w:val="3F4F5D"/>
          <w:sz w:val="28"/>
          <w:szCs w:val="28"/>
          <w:lang w:eastAsia="ru-RU"/>
        </w:rPr>
        <w:t xml:space="preserve"> на 2018</w:t>
      </w:r>
      <w:r w:rsidRPr="00924FEC">
        <w:rPr>
          <w:rFonts w:ascii="Times New Roman" w:eastAsia="Times New Roman" w:hAnsi="Times New Roman" w:cs="Times New Roman"/>
          <w:b/>
          <w:bCs/>
          <w:color w:val="3F4F5D"/>
          <w:sz w:val="28"/>
          <w:szCs w:val="28"/>
          <w:lang w:eastAsia="ru-RU"/>
        </w:rPr>
        <w:t>–2019 годы</w:t>
      </w:r>
    </w:p>
    <w:p w:rsidR="00924FEC" w:rsidRPr="00924FEC" w:rsidRDefault="00924FEC" w:rsidP="00924F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</w:pPr>
      <w:proofErr w:type="gramStart"/>
      <w:r w:rsidRPr="00924FEC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t>В соответствии с Федеральным законом от 06 марта 2006 года №</w:t>
      </w:r>
      <w:r w:rsidR="006F4826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t xml:space="preserve"> </w:t>
      </w:r>
      <w:r w:rsidRPr="00924FEC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t>35– ФЗ «О противодействии терроризму», Федеральным законом от 25 июля 2002 года №114–ФЗ «О противодействии экстремисткой деятельности», Федеральным законом от 06 октября 2003 года №131– ФЗ «Об общих принципах организации местного самоуправления в Российской Федерации», Указа Президента Российской Федерации от 15 февраля 2006 №116 «О мерах по противодействию терроризму», Федеральным</w:t>
      </w:r>
      <w:proofErr w:type="gramEnd"/>
      <w:r w:rsidRPr="00924FEC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t xml:space="preserve"> законом от 06 июля 2016 года №374–ФЗ «О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</w:t>
      </w:r>
      <w:r w:rsidR="0056414B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t xml:space="preserve">ния общественной безопасности» </w:t>
      </w:r>
    </w:p>
    <w:p w:rsidR="00924FEC" w:rsidRPr="00924FEC" w:rsidRDefault="00924FEC" w:rsidP="00924F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</w:pPr>
      <w:r w:rsidRPr="00924FEC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1.Утвердить План мероприятий по профилактике терроризма и экстремизма на те</w:t>
      </w:r>
      <w:r w:rsidR="006F4826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рритории сельского поселения  </w:t>
      </w:r>
      <w:r w:rsidR="0056414B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 на 2018</w:t>
      </w:r>
      <w:r w:rsidRPr="00924FEC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–2019 годы согласно приложению.</w:t>
      </w:r>
      <w:r w:rsidRPr="00924FEC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br/>
      </w:r>
      <w:r w:rsidR="0056414B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2</w:t>
      </w:r>
      <w:r w:rsidRPr="00924FEC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.Настоящее постановление вступает</w:t>
      </w:r>
      <w:r w:rsidR="0056414B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 в силу со дня его подписания.</w:t>
      </w:r>
      <w:r w:rsidR="0056414B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br/>
        <w:t>3</w:t>
      </w:r>
      <w:r w:rsidRPr="00924FEC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.</w:t>
      </w:r>
      <w:proofErr w:type="gramStart"/>
      <w:r w:rsidRPr="00924FEC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Контроль за</w:t>
      </w:r>
      <w:proofErr w:type="gramEnd"/>
      <w:r w:rsidRPr="00924FEC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56414B" w:rsidRDefault="0056414B" w:rsidP="006F4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</w:pPr>
    </w:p>
    <w:p w:rsidR="0056414B" w:rsidRDefault="0056414B" w:rsidP="006F4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</w:pPr>
    </w:p>
    <w:p w:rsidR="0056414B" w:rsidRDefault="0056414B" w:rsidP="006F4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</w:pPr>
    </w:p>
    <w:p w:rsidR="00924FEC" w:rsidRPr="006F4826" w:rsidRDefault="006F4826" w:rsidP="006F4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</w:pPr>
      <w:r w:rsidRPr="006F4826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Глава сельского поселения </w:t>
      </w:r>
    </w:p>
    <w:p w:rsidR="006F4826" w:rsidRPr="00924FEC" w:rsidRDefault="006F4826" w:rsidP="006F48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</w:pPr>
      <w:r w:rsidRPr="006F4826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>Муниципального образования «Гильбиринское»</w:t>
      </w:r>
      <w:r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 </w:t>
      </w:r>
      <w:r w:rsidRPr="006F4826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t xml:space="preserve">                      Е.Д.Бадмаев</w:t>
      </w:r>
    </w:p>
    <w:p w:rsidR="006F4826" w:rsidRDefault="006F4826" w:rsidP="006F4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</w:pPr>
    </w:p>
    <w:p w:rsidR="0056414B" w:rsidRDefault="0056414B" w:rsidP="00924FE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</w:pPr>
    </w:p>
    <w:p w:rsidR="00924FEC" w:rsidRPr="00924FEC" w:rsidRDefault="00924FEC" w:rsidP="00924FE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</w:pPr>
      <w:r w:rsidRPr="00924FEC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lastRenderedPageBreak/>
        <w:t>Приложение к постановлению</w:t>
      </w:r>
      <w:r w:rsidRPr="00924FEC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br/>
        <w:t>адми</w:t>
      </w:r>
      <w:r w:rsidR="006F4826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t xml:space="preserve">нистрации сельского </w:t>
      </w:r>
      <w:r w:rsidR="006F4826" w:rsidRPr="00924FEC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t xml:space="preserve"> </w:t>
      </w:r>
      <w:r w:rsidR="0056414B">
        <w:rPr>
          <w:rFonts w:ascii="Times New Roman" w:eastAsia="Times New Roman" w:hAnsi="Times New Roman" w:cs="Times New Roman"/>
          <w:color w:val="3F4F5D"/>
          <w:sz w:val="24"/>
          <w:szCs w:val="24"/>
          <w:lang w:eastAsia="ru-RU"/>
        </w:rPr>
        <w:br/>
        <w:t>от 22 .08.2018 года № 35</w:t>
      </w:r>
    </w:p>
    <w:p w:rsidR="00924FEC" w:rsidRPr="00924FEC" w:rsidRDefault="00924FEC" w:rsidP="00924F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</w:pPr>
      <w:r w:rsidRPr="00924FEC">
        <w:rPr>
          <w:rFonts w:ascii="Times New Roman" w:eastAsia="Times New Roman" w:hAnsi="Times New Roman" w:cs="Times New Roman"/>
          <w:b/>
          <w:bCs/>
          <w:color w:val="3F4F5D"/>
          <w:sz w:val="28"/>
          <w:szCs w:val="28"/>
          <w:lang w:eastAsia="ru-RU"/>
        </w:rPr>
        <w:t>План мероприятий</w:t>
      </w:r>
      <w:r w:rsidRPr="00924FEC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br/>
      </w:r>
      <w:r w:rsidRPr="00924FEC">
        <w:rPr>
          <w:rFonts w:ascii="Times New Roman" w:eastAsia="Times New Roman" w:hAnsi="Times New Roman" w:cs="Times New Roman"/>
          <w:b/>
          <w:bCs/>
          <w:color w:val="3F4F5D"/>
          <w:sz w:val="28"/>
          <w:szCs w:val="28"/>
          <w:lang w:eastAsia="ru-RU"/>
        </w:rPr>
        <w:t>по профилактике терроризма и экстремизма на территории</w:t>
      </w:r>
      <w:r w:rsidRPr="00924FEC">
        <w:rPr>
          <w:rFonts w:ascii="Times New Roman" w:eastAsia="Times New Roman" w:hAnsi="Times New Roman" w:cs="Times New Roman"/>
          <w:color w:val="3F4F5D"/>
          <w:sz w:val="28"/>
          <w:szCs w:val="28"/>
          <w:lang w:eastAsia="ru-RU"/>
        </w:rPr>
        <w:br/>
      </w:r>
      <w:r w:rsidR="006F4826">
        <w:rPr>
          <w:rFonts w:ascii="Times New Roman" w:eastAsia="Times New Roman" w:hAnsi="Times New Roman" w:cs="Times New Roman"/>
          <w:b/>
          <w:bCs/>
          <w:color w:val="3F4F5D"/>
          <w:sz w:val="28"/>
          <w:szCs w:val="28"/>
          <w:lang w:eastAsia="ru-RU"/>
        </w:rPr>
        <w:t xml:space="preserve">сельского поселения  </w:t>
      </w:r>
      <w:r w:rsidR="0056414B">
        <w:rPr>
          <w:rFonts w:ascii="Times New Roman" w:eastAsia="Times New Roman" w:hAnsi="Times New Roman" w:cs="Times New Roman"/>
          <w:b/>
          <w:bCs/>
          <w:color w:val="3F4F5D"/>
          <w:sz w:val="28"/>
          <w:szCs w:val="28"/>
          <w:lang w:eastAsia="ru-RU"/>
        </w:rPr>
        <w:t xml:space="preserve"> на 2018</w:t>
      </w:r>
      <w:r w:rsidRPr="00924FEC">
        <w:rPr>
          <w:rFonts w:ascii="Times New Roman" w:eastAsia="Times New Roman" w:hAnsi="Times New Roman" w:cs="Times New Roman"/>
          <w:b/>
          <w:bCs/>
          <w:color w:val="3F4F5D"/>
          <w:sz w:val="28"/>
          <w:szCs w:val="28"/>
          <w:lang w:eastAsia="ru-RU"/>
        </w:rPr>
        <w:t>–2019 годы</w:t>
      </w:r>
    </w:p>
    <w:tbl>
      <w:tblPr>
        <w:tblW w:w="7896" w:type="dxa"/>
        <w:jc w:val="center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635"/>
        <w:gridCol w:w="3411"/>
        <w:gridCol w:w="1500"/>
        <w:gridCol w:w="24"/>
        <w:gridCol w:w="159"/>
        <w:gridCol w:w="2167"/>
      </w:tblGrid>
      <w:tr w:rsidR="00924FEC" w:rsidRPr="00924FEC" w:rsidTr="0056414B">
        <w:trPr>
          <w:tblCellSpacing w:w="12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b/>
                <w:bCs/>
                <w:color w:val="3F4F5D"/>
                <w:sz w:val="28"/>
                <w:szCs w:val="28"/>
                <w:lang w:eastAsia="ru-RU"/>
              </w:rPr>
              <w:t>№</w:t>
            </w:r>
          </w:p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24FEC">
              <w:rPr>
                <w:rFonts w:ascii="Times New Roman" w:eastAsia="Times New Roman" w:hAnsi="Times New Roman" w:cs="Times New Roman"/>
                <w:b/>
                <w:bCs/>
                <w:color w:val="3F4F5D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24FEC">
              <w:rPr>
                <w:rFonts w:ascii="Times New Roman" w:eastAsia="Times New Roman" w:hAnsi="Times New Roman" w:cs="Times New Roman"/>
                <w:b/>
                <w:bCs/>
                <w:color w:val="3F4F5D"/>
                <w:sz w:val="28"/>
                <w:szCs w:val="28"/>
                <w:lang w:eastAsia="ru-RU"/>
              </w:rPr>
              <w:t>/</w:t>
            </w:r>
            <w:proofErr w:type="spellStart"/>
            <w:r w:rsidRPr="00924FEC">
              <w:rPr>
                <w:rFonts w:ascii="Times New Roman" w:eastAsia="Times New Roman" w:hAnsi="Times New Roman" w:cs="Times New Roman"/>
                <w:b/>
                <w:bCs/>
                <w:color w:val="3F4F5D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b/>
                <w:bCs/>
                <w:color w:val="3F4F5D"/>
                <w:sz w:val="28"/>
                <w:szCs w:val="28"/>
                <w:lang w:eastAsia="ru-RU"/>
              </w:rPr>
              <w:t>Наименование</w:t>
            </w:r>
          </w:p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b/>
                <w:bCs/>
                <w:color w:val="3F4F5D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16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b/>
                <w:bCs/>
                <w:color w:val="3F4F5D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b/>
                <w:bCs/>
                <w:color w:val="3F4F5D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24FEC" w:rsidRPr="00924FEC" w:rsidTr="0056414B">
        <w:trPr>
          <w:tblCellSpacing w:w="12" w:type="dxa"/>
          <w:jc w:val="center"/>
        </w:trPr>
        <w:tc>
          <w:tcPr>
            <w:tcW w:w="78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6F4826" w:rsidRDefault="00924FEC" w:rsidP="006F4826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14" w:hanging="278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6F4826">
              <w:rPr>
                <w:rFonts w:ascii="Times New Roman" w:eastAsia="Times New Roman" w:hAnsi="Times New Roman" w:cs="Times New Roman"/>
                <w:b/>
                <w:bCs/>
                <w:color w:val="3F4F5D"/>
                <w:sz w:val="28"/>
                <w:szCs w:val="28"/>
                <w:lang w:eastAsia="ru-RU"/>
              </w:rPr>
              <w:t>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распространения террористической идеологии, а также устранению причин и условий, способствующих ее восприятию </w:t>
            </w:r>
          </w:p>
        </w:tc>
      </w:tr>
      <w:tr w:rsidR="00924FEC" w:rsidRPr="00924FEC" w:rsidTr="0056414B">
        <w:trPr>
          <w:tblCellSpacing w:w="12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2B37E4" w:rsidRDefault="002B37E4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2B3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постоянное информирование населения СП о мерах, принимаемых по противодействию терроризму и экстремизму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6F4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</w:p>
        </w:tc>
      </w:tr>
      <w:tr w:rsidR="00924FEC" w:rsidRPr="00924FEC" w:rsidTr="0056414B">
        <w:trPr>
          <w:tblCellSpacing w:w="12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Проведение совещаний с руководителями учреждений и организаций, расположенных на территории поселения по вопросам антитеррористической защиты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6F4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</w:p>
        </w:tc>
      </w:tr>
      <w:tr w:rsidR="00924FEC" w:rsidRPr="00924FEC" w:rsidTr="0056414B">
        <w:trPr>
          <w:tblCellSpacing w:w="12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2B37E4" w:rsidRDefault="002B37E4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2B3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регулярные проверки жилых домов, пустующих и арендуемых помещений на предмет установления незаконно находящихся на территории сельского поселения лиц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2B37E4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2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2B37E4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Администрация сельского поселения</w:t>
            </w:r>
          </w:p>
        </w:tc>
      </w:tr>
      <w:tr w:rsidR="00924FEC" w:rsidRPr="00924FEC" w:rsidTr="0056414B">
        <w:trPr>
          <w:tblCellSpacing w:w="12" w:type="dxa"/>
          <w:jc w:val="center"/>
        </w:trPr>
        <w:tc>
          <w:tcPr>
            <w:tcW w:w="78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proofErr w:type="spellStart"/>
            <w:r w:rsidRPr="00924FEC">
              <w:rPr>
                <w:rFonts w:ascii="Times New Roman" w:eastAsia="Times New Roman" w:hAnsi="Times New Roman" w:cs="Times New Roman"/>
                <w:b/>
                <w:bCs/>
                <w:color w:val="3F4F5D"/>
                <w:sz w:val="28"/>
                <w:szCs w:val="28"/>
                <w:lang w:eastAsia="ru-RU"/>
              </w:rPr>
              <w:t>II.Совершенствование</w:t>
            </w:r>
            <w:proofErr w:type="spellEnd"/>
            <w:r w:rsidRPr="00924FEC">
              <w:rPr>
                <w:rFonts w:ascii="Times New Roman" w:eastAsia="Times New Roman" w:hAnsi="Times New Roman" w:cs="Times New Roman"/>
                <w:b/>
                <w:bCs/>
                <w:color w:val="3F4F5D"/>
                <w:sz w:val="28"/>
                <w:szCs w:val="28"/>
                <w:lang w:eastAsia="ru-RU"/>
              </w:rPr>
              <w:t xml:space="preserve"> механизмов обеспечения законности и правопорядка в сфере профилактики терроризма и </w:t>
            </w:r>
            <w:r w:rsidRPr="00924FEC">
              <w:rPr>
                <w:rFonts w:ascii="Times New Roman" w:eastAsia="Times New Roman" w:hAnsi="Times New Roman" w:cs="Times New Roman"/>
                <w:b/>
                <w:bCs/>
                <w:color w:val="3F4F5D"/>
                <w:sz w:val="28"/>
                <w:szCs w:val="28"/>
                <w:lang w:eastAsia="ru-RU"/>
              </w:rPr>
              <w:lastRenderedPageBreak/>
              <w:t>экстремизма</w:t>
            </w:r>
          </w:p>
        </w:tc>
      </w:tr>
      <w:tr w:rsidR="00924FEC" w:rsidRPr="00924FEC" w:rsidTr="0056414B">
        <w:trPr>
          <w:tblCellSpacing w:w="12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Реализация комплекса мер по участию населения в охране общественного порядка в форме НД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ежеквар-тально</w:t>
            </w:r>
            <w:proofErr w:type="spellEnd"/>
            <w:proofErr w:type="gramEnd"/>
          </w:p>
        </w:tc>
        <w:tc>
          <w:tcPr>
            <w:tcW w:w="2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6F4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</w:p>
        </w:tc>
      </w:tr>
      <w:tr w:rsidR="00924FEC" w:rsidRPr="00924FEC" w:rsidTr="0056414B">
        <w:trPr>
          <w:tblCellSpacing w:w="12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Организация обеспечения  безопасности при проведении культурно-массовых, общественно-политических и религиозных мероприятий</w:t>
            </w:r>
          </w:p>
        </w:tc>
        <w:tc>
          <w:tcPr>
            <w:tcW w:w="1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56414B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2018</w:t>
            </w:r>
            <w:r w:rsidR="00924FEC"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–2019</w:t>
            </w:r>
          </w:p>
        </w:tc>
        <w:tc>
          <w:tcPr>
            <w:tcW w:w="2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6F4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</w:p>
        </w:tc>
      </w:tr>
      <w:tr w:rsidR="00924FEC" w:rsidRPr="00924FEC" w:rsidTr="0056414B">
        <w:trPr>
          <w:tblCellSpacing w:w="12" w:type="dxa"/>
          <w:jc w:val="center"/>
        </w:trPr>
        <w:tc>
          <w:tcPr>
            <w:tcW w:w="78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proofErr w:type="spellStart"/>
            <w:r w:rsidRPr="00924FEC">
              <w:rPr>
                <w:rFonts w:ascii="Times New Roman" w:eastAsia="Times New Roman" w:hAnsi="Times New Roman" w:cs="Times New Roman"/>
                <w:b/>
                <w:bCs/>
                <w:color w:val="3F4F5D"/>
                <w:sz w:val="28"/>
                <w:szCs w:val="28"/>
                <w:lang w:eastAsia="ru-RU"/>
              </w:rPr>
              <w:t>III.Мероприятия</w:t>
            </w:r>
            <w:proofErr w:type="spellEnd"/>
            <w:r w:rsidRPr="00924FEC">
              <w:rPr>
                <w:rFonts w:ascii="Times New Roman" w:eastAsia="Times New Roman" w:hAnsi="Times New Roman" w:cs="Times New Roman"/>
                <w:b/>
                <w:bCs/>
                <w:color w:val="3F4F5D"/>
                <w:sz w:val="28"/>
                <w:szCs w:val="28"/>
                <w:lang w:eastAsia="ru-RU"/>
              </w:rPr>
              <w:t xml:space="preserve"> по профилактике терроризма и экстремизма</w:t>
            </w:r>
          </w:p>
        </w:tc>
      </w:tr>
      <w:tr w:rsidR="00924FEC" w:rsidRPr="00924FEC" w:rsidTr="0056414B">
        <w:trPr>
          <w:tblCellSpacing w:w="12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Проведение обследований жилого массива и мест с массовым пребыванием граждан, в том числе техническое укрепление чердачных и подвальных помещений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6F4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</w:p>
        </w:tc>
      </w:tr>
      <w:tr w:rsidR="00924FEC" w:rsidRPr="00924FEC" w:rsidTr="0056414B">
        <w:trPr>
          <w:tblCellSpacing w:w="12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56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проверок антитеррористической защищенности мест массового пребывания людей</w:t>
            </w:r>
            <w:proofErr w:type="gramEnd"/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Комиссии по противодействию экстремисткой и террористической деятельности</w:t>
            </w:r>
          </w:p>
        </w:tc>
      </w:tr>
      <w:tr w:rsidR="00924FEC" w:rsidRPr="00924FEC" w:rsidTr="0056414B">
        <w:trPr>
          <w:tblCellSpacing w:w="12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Проведение инструктажей  руководителей и персонала учреждений с массовым пребыванием людей по повышению бдительности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56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201</w:t>
            </w:r>
            <w:r w:rsidR="0056414B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8</w:t>
            </w: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–2019</w:t>
            </w:r>
          </w:p>
        </w:tc>
        <w:tc>
          <w:tcPr>
            <w:tcW w:w="23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Комиссии по противодействию экстремисткой и террористической деятельности</w:t>
            </w:r>
          </w:p>
        </w:tc>
      </w:tr>
      <w:tr w:rsidR="00924FEC" w:rsidRPr="00924FEC" w:rsidTr="0056414B">
        <w:trPr>
          <w:tblCellSpacing w:w="12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6F4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 xml:space="preserve">Корректировка Перечня объектов  массового пребывания людей, расположенных  на территории сельское поселение 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3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6F4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</w:p>
        </w:tc>
      </w:tr>
      <w:tr w:rsidR="00924FEC" w:rsidRPr="00924FEC" w:rsidTr="0056414B">
        <w:trPr>
          <w:tblCellSpacing w:w="12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 xml:space="preserve">Проведение проверки работоспособности системы оповещения населения, а также </w:t>
            </w: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lastRenderedPageBreak/>
              <w:t>системы оповещения руководящего состава  звена РСЧС, при угрозе возникновения чрезвычайных ситуаций, в том числе обусловленных террористическими проявлениями   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3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6F4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</w:p>
        </w:tc>
      </w:tr>
      <w:tr w:rsidR="00924FEC" w:rsidRPr="00924FEC" w:rsidTr="0056414B">
        <w:trPr>
          <w:tblCellSpacing w:w="12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 xml:space="preserve">Проведение мероприятий по выявлению и пресечению распространения литературы, аудио– </w:t>
            </w:r>
            <w:proofErr w:type="gramStart"/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 xml:space="preserve">и </w:t>
            </w:r>
            <w:proofErr w:type="gramEnd"/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56414B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2018</w:t>
            </w:r>
            <w:r w:rsidR="00924FEC"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–2019</w:t>
            </w:r>
          </w:p>
        </w:tc>
        <w:tc>
          <w:tcPr>
            <w:tcW w:w="23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2B37E4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МБУ, библиотека</w:t>
            </w:r>
          </w:p>
        </w:tc>
      </w:tr>
      <w:tr w:rsidR="00924FEC" w:rsidRPr="00924FEC" w:rsidTr="0056414B">
        <w:trPr>
          <w:tblCellSpacing w:w="12" w:type="dxa"/>
          <w:jc w:val="center"/>
        </w:trPr>
        <w:tc>
          <w:tcPr>
            <w:tcW w:w="78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b/>
                <w:bCs/>
                <w:color w:val="3F4F5D"/>
                <w:sz w:val="28"/>
                <w:szCs w:val="28"/>
                <w:lang w:eastAsia="ru-RU"/>
              </w:rPr>
              <w:t>        IV.</w:t>
            </w:r>
            <w:r w:rsidR="006F4826">
              <w:rPr>
                <w:rFonts w:ascii="Times New Roman" w:eastAsia="Times New Roman" w:hAnsi="Times New Roman" w:cs="Times New Roman"/>
                <w:b/>
                <w:bCs/>
                <w:color w:val="3F4F5D"/>
                <w:sz w:val="28"/>
                <w:szCs w:val="28"/>
                <w:lang w:eastAsia="ru-RU"/>
              </w:rPr>
              <w:t xml:space="preserve"> </w:t>
            </w:r>
            <w:r w:rsidRPr="00924FEC">
              <w:rPr>
                <w:rFonts w:ascii="Times New Roman" w:eastAsia="Times New Roman" w:hAnsi="Times New Roman" w:cs="Times New Roman"/>
                <w:b/>
                <w:bCs/>
                <w:color w:val="3F4F5D"/>
                <w:sz w:val="28"/>
                <w:szCs w:val="28"/>
                <w:lang w:eastAsia="ru-RU"/>
              </w:rPr>
              <w:t>Мероприятия по разъяснению сущности экстремизма, терроризма и их общественной опасности в различных ее проявлениях, формирование стойкого неприятия обществом  </w:t>
            </w:r>
          </w:p>
        </w:tc>
      </w:tr>
      <w:tr w:rsidR="00924FEC" w:rsidRPr="00924FEC" w:rsidTr="0056414B">
        <w:trPr>
          <w:tblCellSpacing w:w="12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1</w:t>
            </w:r>
            <w:r w:rsidR="002B37E4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2B37E4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Администрация сельского поселения</w:t>
            </w:r>
          </w:p>
        </w:tc>
      </w:tr>
      <w:tr w:rsidR="00924FEC" w:rsidRPr="00924FEC" w:rsidTr="0056414B">
        <w:trPr>
          <w:tblCellSpacing w:w="12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2B3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1</w:t>
            </w:r>
            <w:r w:rsidR="002B37E4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Размещение инструкций о действиях при угрозе экстремизма и терроризма в местах массового пребывания  людей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56414B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2018</w:t>
            </w:r>
            <w:r w:rsidR="00924FEC"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–2019</w:t>
            </w:r>
          </w:p>
        </w:tc>
        <w:tc>
          <w:tcPr>
            <w:tcW w:w="23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826" w:rsidRPr="00924FEC" w:rsidRDefault="00924FEC" w:rsidP="006F4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</w:p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</w:p>
        </w:tc>
      </w:tr>
      <w:tr w:rsidR="00924FEC" w:rsidRPr="00924FEC" w:rsidTr="0056414B">
        <w:trPr>
          <w:tblCellSpacing w:w="12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56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1</w:t>
            </w:r>
            <w:r w:rsidR="002B37E4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Использование средств наружной рекламы, установленных в местах массового пребывания люде</w:t>
            </w:r>
            <w:r w:rsidR="0056414B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 xml:space="preserve">й, для информационно – </w:t>
            </w:r>
            <w:r w:rsidR="0056414B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lastRenderedPageBreak/>
              <w:t>пропаган</w:t>
            </w: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дистского воздействия в целях предупреждения идеологии терроризма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564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lastRenderedPageBreak/>
              <w:t>201</w:t>
            </w:r>
            <w:r w:rsidR="0056414B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8</w:t>
            </w: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–2018</w:t>
            </w:r>
          </w:p>
        </w:tc>
        <w:tc>
          <w:tcPr>
            <w:tcW w:w="23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4826" w:rsidRPr="00924FEC" w:rsidRDefault="00924FEC" w:rsidP="006F4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</w:p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</w:p>
        </w:tc>
      </w:tr>
      <w:tr w:rsidR="00924FEC" w:rsidRPr="00924FEC" w:rsidTr="0056414B">
        <w:trPr>
          <w:tblCellSpacing w:w="12" w:type="dxa"/>
          <w:jc w:val="center"/>
        </w:trPr>
        <w:tc>
          <w:tcPr>
            <w:tcW w:w="78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proofErr w:type="spellStart"/>
            <w:r w:rsidRPr="00924FEC">
              <w:rPr>
                <w:rFonts w:ascii="Times New Roman" w:eastAsia="Times New Roman" w:hAnsi="Times New Roman" w:cs="Times New Roman"/>
                <w:b/>
                <w:bCs/>
                <w:color w:val="3F4F5D"/>
                <w:sz w:val="28"/>
                <w:szCs w:val="28"/>
                <w:lang w:eastAsia="ru-RU"/>
              </w:rPr>
              <w:lastRenderedPageBreak/>
              <w:t>V.Мероприятия</w:t>
            </w:r>
            <w:proofErr w:type="spellEnd"/>
            <w:r w:rsidRPr="00924FEC">
              <w:rPr>
                <w:rFonts w:ascii="Times New Roman" w:eastAsia="Times New Roman" w:hAnsi="Times New Roman" w:cs="Times New Roman"/>
                <w:b/>
                <w:bCs/>
                <w:color w:val="3F4F5D"/>
                <w:sz w:val="28"/>
                <w:szCs w:val="28"/>
                <w:lang w:eastAsia="ru-RU"/>
              </w:rPr>
              <w:t xml:space="preserve"> по противодействию идеологии терроризма, посвященные общественно</w:t>
            </w: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–</w:t>
            </w:r>
            <w:r w:rsidRPr="00924FEC">
              <w:rPr>
                <w:rFonts w:ascii="Times New Roman" w:eastAsia="Times New Roman" w:hAnsi="Times New Roman" w:cs="Times New Roman"/>
                <w:b/>
                <w:bCs/>
                <w:color w:val="3F4F5D"/>
                <w:sz w:val="28"/>
                <w:szCs w:val="28"/>
                <w:lang w:eastAsia="ru-RU"/>
              </w:rPr>
              <w:t>значимым событиям и памятным датам</w:t>
            </w:r>
          </w:p>
        </w:tc>
      </w:tr>
      <w:tr w:rsidR="00924FEC" w:rsidRPr="00924FEC" w:rsidTr="0056414B">
        <w:trPr>
          <w:tblCellSpacing w:w="12" w:type="dxa"/>
          <w:jc w:val="center"/>
        </w:trPr>
        <w:tc>
          <w:tcPr>
            <w:tcW w:w="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1</w:t>
            </w:r>
            <w:r w:rsidR="00140EF4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1.Мероприятия, посвященные Дню защитника Отечества:</w:t>
            </w:r>
          </w:p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–Обзор литературы патриотической тематики «Славные сыны Отечества»</w:t>
            </w:r>
          </w:p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 – «Нет выше долга, чем служить России»</w:t>
            </w:r>
          </w:p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2.Мероприятия, посвященные Дню   Победы в ВОВ:</w:t>
            </w:r>
          </w:p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– «Этот памятный день»- торжественное возложение цветов к обелиску погибших воинов в ВОВ 1941–1945 гг.;</w:t>
            </w:r>
          </w:p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– «Память,  которой не будет забвенья»</w:t>
            </w:r>
          </w:p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3.Мероприятия, посвященные Дню России:</w:t>
            </w:r>
          </w:p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4.Мемориальное мероприятие, приуроченное Дню памяти и скорби</w:t>
            </w:r>
          </w:p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5.Мероприятия, посвященные Дню народного единства:</w:t>
            </w:r>
          </w:p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– «Мы вместе, мы рядом»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924FEC" w:rsidP="00924F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3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FEC" w:rsidRPr="00924FEC" w:rsidRDefault="00A10731" w:rsidP="006F4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>МБУ,библиотека</w:t>
            </w:r>
            <w:r w:rsidR="00924FEC" w:rsidRPr="00924FEC">
              <w:rPr>
                <w:rFonts w:ascii="Times New Roman" w:eastAsia="Times New Roman" w:hAnsi="Times New Roman" w:cs="Times New Roman"/>
                <w:color w:val="3F4F5D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05198" w:rsidRPr="00924FEC" w:rsidRDefault="00B05198">
      <w:pPr>
        <w:rPr>
          <w:rFonts w:ascii="Times New Roman" w:hAnsi="Times New Roman" w:cs="Times New Roman"/>
          <w:sz w:val="28"/>
          <w:szCs w:val="28"/>
        </w:rPr>
      </w:pPr>
    </w:p>
    <w:sectPr w:rsidR="00B05198" w:rsidRPr="00924FEC" w:rsidSect="00B05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A685B"/>
    <w:multiLevelType w:val="hybridMultilevel"/>
    <w:tmpl w:val="C0FC367A"/>
    <w:lvl w:ilvl="0" w:tplc="7E90CB1E">
      <w:start w:val="1"/>
      <w:numFmt w:val="upperRoman"/>
      <w:lvlText w:val="%1."/>
      <w:lvlJc w:val="left"/>
      <w:pPr>
        <w:ind w:left="105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FEC"/>
    <w:rsid w:val="00140EF4"/>
    <w:rsid w:val="001F125A"/>
    <w:rsid w:val="002B37E4"/>
    <w:rsid w:val="00523D69"/>
    <w:rsid w:val="0056414B"/>
    <w:rsid w:val="006F1A71"/>
    <w:rsid w:val="006F4826"/>
    <w:rsid w:val="00924FEC"/>
    <w:rsid w:val="009D5079"/>
    <w:rsid w:val="00A10731"/>
    <w:rsid w:val="00B05198"/>
    <w:rsid w:val="00EA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4FEC"/>
    <w:rPr>
      <w:b/>
      <w:bCs/>
    </w:rPr>
  </w:style>
  <w:style w:type="paragraph" w:styleId="a5">
    <w:name w:val="List Paragraph"/>
    <w:basedOn w:val="a"/>
    <w:uiPriority w:val="34"/>
    <w:qFormat/>
    <w:rsid w:val="006F4826"/>
    <w:pPr>
      <w:ind w:left="720"/>
      <w:contextualSpacing/>
    </w:pPr>
  </w:style>
  <w:style w:type="paragraph" w:styleId="a6">
    <w:name w:val="No Spacing"/>
    <w:uiPriority w:val="99"/>
    <w:qFormat/>
    <w:rsid w:val="0056414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64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1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11</cp:revision>
  <cp:lastPrinted>2018-08-22T06:02:00Z</cp:lastPrinted>
  <dcterms:created xsi:type="dcterms:W3CDTF">2018-08-22T02:59:00Z</dcterms:created>
  <dcterms:modified xsi:type="dcterms:W3CDTF">2018-08-22T06:02:00Z</dcterms:modified>
</cp:coreProperties>
</file>