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24" w:rsidRPr="00D80B1E" w:rsidRDefault="00981324" w:rsidP="00981324">
      <w:pPr>
        <w:jc w:val="center"/>
        <w:rPr>
          <w:rFonts w:ascii="Times New Roman" w:hAnsi="Times New Roman"/>
          <w:sz w:val="28"/>
          <w:szCs w:val="28"/>
        </w:rPr>
      </w:pPr>
      <w:r w:rsidRPr="009A527F">
        <w:rPr>
          <w:rFonts w:ascii="Times New Roman" w:hAnsi="Times New Roman"/>
          <w:noProof/>
          <w:sz w:val="28"/>
          <w:szCs w:val="28"/>
        </w:rPr>
        <w:drawing>
          <wp:inline distT="0" distB="0" distL="0" distR="0">
            <wp:extent cx="6000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561975"/>
                    </a:xfrm>
                    <a:prstGeom prst="rect">
                      <a:avLst/>
                    </a:prstGeom>
                    <a:noFill/>
                    <a:ln>
                      <a:noFill/>
                    </a:ln>
                  </pic:spPr>
                </pic:pic>
              </a:graphicData>
            </a:graphic>
          </wp:inline>
        </w:drawing>
      </w:r>
    </w:p>
    <w:p w:rsidR="00981324" w:rsidRPr="00D80B1E" w:rsidRDefault="00981324" w:rsidP="00981324">
      <w:pPr>
        <w:spacing w:after="0"/>
        <w:jc w:val="center"/>
        <w:rPr>
          <w:rFonts w:ascii="Times New Roman" w:hAnsi="Times New Roman"/>
          <w:b/>
          <w:sz w:val="28"/>
          <w:szCs w:val="28"/>
        </w:rPr>
      </w:pPr>
      <w:r w:rsidRPr="00D80B1E">
        <w:rPr>
          <w:rFonts w:ascii="Times New Roman" w:hAnsi="Times New Roman"/>
          <w:b/>
          <w:sz w:val="28"/>
          <w:szCs w:val="28"/>
        </w:rPr>
        <w:t>СОВЕТ  ДЕПУТАТОВ  СЕЛЬСКОГО  ПОСЕЛЕНИЯ</w:t>
      </w:r>
    </w:p>
    <w:p w:rsidR="00981324" w:rsidRPr="00D80B1E" w:rsidRDefault="00981324" w:rsidP="00981324">
      <w:pPr>
        <w:spacing w:after="0"/>
        <w:jc w:val="center"/>
        <w:rPr>
          <w:rFonts w:ascii="Times New Roman" w:hAnsi="Times New Roman"/>
          <w:b/>
          <w:sz w:val="28"/>
          <w:szCs w:val="28"/>
        </w:rPr>
      </w:pPr>
      <w:r w:rsidRPr="00D80B1E">
        <w:rPr>
          <w:rFonts w:ascii="Times New Roman" w:hAnsi="Times New Roman"/>
          <w:b/>
          <w:sz w:val="28"/>
          <w:szCs w:val="28"/>
        </w:rPr>
        <w:t>«Г</w:t>
      </w:r>
      <w:r>
        <w:rPr>
          <w:rFonts w:ascii="Times New Roman" w:hAnsi="Times New Roman"/>
          <w:b/>
          <w:sz w:val="28"/>
          <w:szCs w:val="28"/>
        </w:rPr>
        <w:t>ИЛЬБИРИН</w:t>
      </w:r>
      <w:r w:rsidRPr="00D80B1E">
        <w:rPr>
          <w:rFonts w:ascii="Times New Roman" w:hAnsi="Times New Roman"/>
          <w:b/>
          <w:sz w:val="28"/>
          <w:szCs w:val="28"/>
        </w:rPr>
        <w:t>СКОЕ»</w:t>
      </w:r>
    </w:p>
    <w:p w:rsidR="00981324" w:rsidRPr="00D80B1E" w:rsidRDefault="00981324" w:rsidP="00981324">
      <w:pPr>
        <w:pBdr>
          <w:bottom w:val="double" w:sz="6" w:space="1" w:color="auto"/>
        </w:pBdr>
        <w:spacing w:after="0"/>
        <w:jc w:val="center"/>
        <w:rPr>
          <w:rFonts w:ascii="Times New Roman" w:hAnsi="Times New Roman"/>
          <w:b/>
          <w:sz w:val="28"/>
          <w:szCs w:val="28"/>
        </w:rPr>
      </w:pPr>
      <w:r w:rsidRPr="00D80B1E">
        <w:rPr>
          <w:rFonts w:ascii="Times New Roman" w:hAnsi="Times New Roman"/>
          <w:b/>
          <w:sz w:val="28"/>
          <w:szCs w:val="28"/>
        </w:rPr>
        <w:t>ИВОЛГИНСКОГО  РАЙОНА  РЕСПУБЛИКИ  БУРЯТИЯ</w:t>
      </w:r>
    </w:p>
    <w:p w:rsidR="00981324" w:rsidRPr="00D80B1E" w:rsidRDefault="00981324" w:rsidP="00981324">
      <w:pPr>
        <w:spacing w:after="0"/>
        <w:jc w:val="center"/>
        <w:rPr>
          <w:rFonts w:ascii="Times New Roman" w:hAnsi="Times New Roman"/>
          <w:sz w:val="24"/>
          <w:szCs w:val="24"/>
        </w:rPr>
      </w:pPr>
      <w:r w:rsidRPr="00D80B1E">
        <w:rPr>
          <w:rFonts w:ascii="Times New Roman" w:hAnsi="Times New Roman"/>
          <w:sz w:val="24"/>
          <w:szCs w:val="24"/>
        </w:rPr>
        <w:t xml:space="preserve">671053, Республика Бурятия, Иволгинский район, село </w:t>
      </w:r>
      <w:r>
        <w:rPr>
          <w:rFonts w:ascii="Times New Roman" w:hAnsi="Times New Roman"/>
          <w:sz w:val="24"/>
          <w:szCs w:val="24"/>
        </w:rPr>
        <w:t>Хурамша</w:t>
      </w:r>
      <w:r w:rsidRPr="00D80B1E">
        <w:rPr>
          <w:rFonts w:ascii="Times New Roman" w:hAnsi="Times New Roman"/>
          <w:sz w:val="24"/>
          <w:szCs w:val="24"/>
        </w:rPr>
        <w:t xml:space="preserve">, ул. </w:t>
      </w:r>
      <w:r>
        <w:rPr>
          <w:rFonts w:ascii="Times New Roman" w:hAnsi="Times New Roman"/>
          <w:sz w:val="24"/>
          <w:szCs w:val="24"/>
        </w:rPr>
        <w:t>Ербанова,1</w:t>
      </w:r>
    </w:p>
    <w:p w:rsidR="00981324" w:rsidRPr="00D80B1E" w:rsidRDefault="00981324" w:rsidP="00981324">
      <w:pPr>
        <w:spacing w:after="0"/>
        <w:jc w:val="center"/>
        <w:rPr>
          <w:rFonts w:ascii="Times New Roman" w:hAnsi="Times New Roman"/>
          <w:sz w:val="24"/>
          <w:szCs w:val="24"/>
        </w:rPr>
      </w:pPr>
      <w:r>
        <w:rPr>
          <w:rFonts w:ascii="Times New Roman" w:hAnsi="Times New Roman"/>
          <w:sz w:val="24"/>
          <w:szCs w:val="24"/>
        </w:rPr>
        <w:t xml:space="preserve"> телефон (8-30-140) 41-1-66, факс 41-1-64</w:t>
      </w:r>
    </w:p>
    <w:p w:rsidR="00981324" w:rsidRDefault="00981324" w:rsidP="00981324">
      <w:pPr>
        <w:jc w:val="center"/>
        <w:rPr>
          <w:rFonts w:ascii="Times New Roman" w:hAnsi="Times New Roman"/>
          <w:b/>
          <w:bCs/>
          <w:sz w:val="28"/>
          <w:szCs w:val="28"/>
        </w:rPr>
      </w:pPr>
      <w:r w:rsidRPr="00D80B1E">
        <w:rPr>
          <w:rFonts w:ascii="Times New Roman" w:hAnsi="Times New Roman"/>
          <w:b/>
          <w:bCs/>
          <w:sz w:val="28"/>
          <w:szCs w:val="28"/>
        </w:rPr>
        <w:t>РЕШЕНИЕ</w:t>
      </w:r>
      <w:r>
        <w:rPr>
          <w:rFonts w:ascii="Times New Roman" w:hAnsi="Times New Roman"/>
          <w:b/>
          <w:bCs/>
          <w:sz w:val="28"/>
          <w:szCs w:val="28"/>
        </w:rPr>
        <w:t xml:space="preserve"> </w:t>
      </w:r>
    </w:p>
    <w:p w:rsidR="00981324" w:rsidRPr="009E4FA7" w:rsidRDefault="00981324" w:rsidP="00981324">
      <w:pPr>
        <w:rPr>
          <w:rFonts w:ascii="Times New Roman" w:hAnsi="Times New Roman"/>
          <w:bCs/>
          <w:sz w:val="28"/>
          <w:szCs w:val="28"/>
        </w:rPr>
      </w:pPr>
      <w:r>
        <w:rPr>
          <w:rFonts w:ascii="Times New Roman" w:hAnsi="Times New Roman"/>
          <w:bCs/>
          <w:sz w:val="28"/>
          <w:szCs w:val="28"/>
        </w:rPr>
        <w:t>«</w:t>
      </w:r>
      <w:r w:rsidR="00BF1744">
        <w:rPr>
          <w:rFonts w:ascii="Times New Roman" w:hAnsi="Times New Roman"/>
          <w:bCs/>
          <w:sz w:val="28"/>
          <w:szCs w:val="28"/>
        </w:rPr>
        <w:t>20</w:t>
      </w:r>
      <w:r>
        <w:rPr>
          <w:rFonts w:ascii="Times New Roman" w:hAnsi="Times New Roman"/>
          <w:bCs/>
          <w:sz w:val="28"/>
          <w:szCs w:val="28"/>
        </w:rPr>
        <w:t xml:space="preserve">» </w:t>
      </w:r>
      <w:r w:rsidR="008C0715">
        <w:rPr>
          <w:rFonts w:ascii="Times New Roman" w:hAnsi="Times New Roman"/>
          <w:bCs/>
          <w:sz w:val="28"/>
          <w:szCs w:val="28"/>
        </w:rPr>
        <w:t xml:space="preserve"> </w:t>
      </w:r>
      <w:r w:rsidR="00A44726">
        <w:rPr>
          <w:rFonts w:ascii="Times New Roman" w:hAnsi="Times New Roman"/>
          <w:bCs/>
          <w:sz w:val="28"/>
          <w:szCs w:val="28"/>
        </w:rPr>
        <w:t xml:space="preserve"> мая </w:t>
      </w:r>
      <w:r w:rsidR="008C0715">
        <w:rPr>
          <w:rFonts w:ascii="Times New Roman" w:hAnsi="Times New Roman"/>
          <w:bCs/>
          <w:sz w:val="28"/>
          <w:szCs w:val="28"/>
        </w:rPr>
        <w:t xml:space="preserve">  </w:t>
      </w:r>
      <w:r>
        <w:rPr>
          <w:rFonts w:ascii="Times New Roman" w:hAnsi="Times New Roman"/>
          <w:bCs/>
          <w:sz w:val="28"/>
          <w:szCs w:val="28"/>
        </w:rPr>
        <w:t>2022</w:t>
      </w:r>
      <w:r w:rsidRPr="009E4FA7">
        <w:rPr>
          <w:rFonts w:ascii="Times New Roman" w:hAnsi="Times New Roman"/>
          <w:bCs/>
          <w:sz w:val="28"/>
          <w:szCs w:val="28"/>
        </w:rPr>
        <w:t xml:space="preserve"> года                                 </w:t>
      </w:r>
      <w:r w:rsidRPr="009E4FA7">
        <w:rPr>
          <w:rFonts w:ascii="Times New Roman" w:hAnsi="Times New Roman"/>
          <w:bCs/>
          <w:sz w:val="28"/>
          <w:szCs w:val="28"/>
        </w:rPr>
        <w:tab/>
      </w:r>
      <w:r w:rsidRPr="009E4FA7">
        <w:rPr>
          <w:rFonts w:ascii="Times New Roman" w:hAnsi="Times New Roman"/>
          <w:bCs/>
          <w:sz w:val="28"/>
          <w:szCs w:val="28"/>
        </w:rPr>
        <w:tab/>
      </w:r>
      <w:r w:rsidRPr="009E4FA7">
        <w:rPr>
          <w:rFonts w:ascii="Times New Roman" w:hAnsi="Times New Roman"/>
          <w:bCs/>
          <w:sz w:val="28"/>
          <w:szCs w:val="28"/>
        </w:rPr>
        <w:tab/>
      </w:r>
      <w:r w:rsidRPr="009E4FA7">
        <w:rPr>
          <w:rFonts w:ascii="Times New Roman" w:hAnsi="Times New Roman"/>
          <w:bCs/>
          <w:sz w:val="28"/>
          <w:szCs w:val="28"/>
        </w:rPr>
        <w:tab/>
      </w:r>
      <w:r w:rsidRPr="009E4FA7">
        <w:rPr>
          <w:rFonts w:ascii="Times New Roman" w:hAnsi="Times New Roman"/>
          <w:bCs/>
          <w:sz w:val="28"/>
          <w:szCs w:val="28"/>
        </w:rPr>
        <w:tab/>
        <w:t xml:space="preserve"> № </w:t>
      </w:r>
      <w:r w:rsidR="00BF1744">
        <w:rPr>
          <w:rFonts w:ascii="Times New Roman" w:hAnsi="Times New Roman"/>
          <w:bCs/>
          <w:sz w:val="28"/>
          <w:szCs w:val="28"/>
        </w:rPr>
        <w:t>87</w:t>
      </w:r>
      <w:r w:rsidRPr="009E4FA7">
        <w:rPr>
          <w:rFonts w:ascii="Times New Roman" w:hAnsi="Times New Roman"/>
          <w:bCs/>
          <w:sz w:val="28"/>
          <w:szCs w:val="28"/>
        </w:rPr>
        <w:t xml:space="preserve">                                    </w:t>
      </w:r>
    </w:p>
    <w:p w:rsidR="00C678CB" w:rsidRPr="00C678CB" w:rsidRDefault="00981324" w:rsidP="00BF1744">
      <w:pPr>
        <w:jc w:val="center"/>
        <w:rPr>
          <w:rFonts w:ascii="Times New Roman" w:hAnsi="Times New Roman" w:cs="Times New Roman"/>
          <w:b/>
          <w:sz w:val="28"/>
          <w:szCs w:val="28"/>
        </w:rPr>
      </w:pPr>
      <w:r w:rsidRPr="009E4FA7">
        <w:rPr>
          <w:rFonts w:ascii="Times New Roman" w:hAnsi="Times New Roman"/>
          <w:bCs/>
          <w:sz w:val="28"/>
          <w:szCs w:val="28"/>
        </w:rPr>
        <w:t xml:space="preserve">с. </w:t>
      </w:r>
      <w:r>
        <w:rPr>
          <w:rFonts w:ascii="Times New Roman" w:hAnsi="Times New Roman"/>
          <w:bCs/>
          <w:sz w:val="28"/>
          <w:szCs w:val="28"/>
        </w:rPr>
        <w:t>Хурамша</w:t>
      </w:r>
    </w:p>
    <w:p w:rsidR="00781742" w:rsidRPr="005B0263" w:rsidRDefault="00781742" w:rsidP="00D639E2">
      <w:pPr>
        <w:spacing w:after="0"/>
        <w:rPr>
          <w:rFonts w:ascii="Times New Roman" w:hAnsi="Times New Roman" w:cs="Times New Roman"/>
          <w:b/>
          <w:bCs/>
          <w:sz w:val="28"/>
          <w:szCs w:val="28"/>
        </w:rPr>
      </w:pPr>
      <w:r w:rsidRPr="005B0263">
        <w:rPr>
          <w:rFonts w:ascii="Times New Roman" w:hAnsi="Times New Roman" w:cs="Times New Roman"/>
          <w:b/>
          <w:sz w:val="28"/>
          <w:szCs w:val="28"/>
        </w:rPr>
        <w:t xml:space="preserve"> </w:t>
      </w:r>
      <w:r w:rsidR="00D639E2" w:rsidRPr="005B0263">
        <w:rPr>
          <w:rFonts w:ascii="Times New Roman" w:hAnsi="Times New Roman"/>
          <w:b/>
          <w:sz w:val="28"/>
          <w:szCs w:val="28"/>
        </w:rPr>
        <w:t>О ПОРЯДКЕ ОРГАНИЗА</w:t>
      </w:r>
      <w:bookmarkStart w:id="0" w:name="_GoBack"/>
      <w:bookmarkEnd w:id="0"/>
      <w:r w:rsidR="00D639E2" w:rsidRPr="005B0263">
        <w:rPr>
          <w:rFonts w:ascii="Times New Roman" w:hAnsi="Times New Roman"/>
          <w:b/>
          <w:sz w:val="28"/>
          <w:szCs w:val="28"/>
        </w:rPr>
        <w:t>ЦИИ И ОСУЩЕСТВЛЕНИЯ ТЕРРИТОРИАЛЬНОГО ОБЩЕСТВЕННОГО САМОУПРАВЛЕНИЯ</w:t>
      </w:r>
      <w:r w:rsidR="00D639E2" w:rsidRPr="005B0263">
        <w:rPr>
          <w:rFonts w:ascii="Times New Roman" w:hAnsi="Times New Roman"/>
          <w:b/>
          <w:sz w:val="28"/>
          <w:szCs w:val="28"/>
        </w:rPr>
        <w:br/>
        <w:t>В МО СП</w:t>
      </w:r>
      <w:r w:rsidRPr="005B0263">
        <w:rPr>
          <w:rFonts w:ascii="Times New Roman" w:hAnsi="Times New Roman" w:cs="Times New Roman"/>
          <w:b/>
          <w:bCs/>
          <w:sz w:val="28"/>
          <w:szCs w:val="28"/>
        </w:rPr>
        <w:t xml:space="preserve"> </w:t>
      </w:r>
      <w:r w:rsidR="00D639E2" w:rsidRPr="005B0263">
        <w:rPr>
          <w:rFonts w:ascii="Times New Roman" w:hAnsi="Times New Roman" w:cs="Times New Roman"/>
          <w:b/>
          <w:bCs/>
          <w:sz w:val="28"/>
          <w:szCs w:val="28"/>
        </w:rPr>
        <w:t>«</w:t>
      </w:r>
      <w:r w:rsidR="00A56D17">
        <w:rPr>
          <w:rFonts w:ascii="Times New Roman" w:hAnsi="Times New Roman" w:cs="Times New Roman"/>
          <w:b/>
          <w:bCs/>
          <w:sz w:val="28"/>
          <w:szCs w:val="28"/>
        </w:rPr>
        <w:t>ГИЛЬБИРИНСКОЕ</w:t>
      </w:r>
      <w:r w:rsidR="00D639E2" w:rsidRPr="005B0263">
        <w:rPr>
          <w:rFonts w:ascii="Times New Roman" w:hAnsi="Times New Roman" w:cs="Times New Roman"/>
          <w:b/>
          <w:bCs/>
          <w:sz w:val="28"/>
          <w:szCs w:val="28"/>
        </w:rPr>
        <w:t xml:space="preserve">» </w:t>
      </w:r>
    </w:p>
    <w:p w:rsidR="00781742" w:rsidRPr="005B0263" w:rsidRDefault="00781742" w:rsidP="00781742">
      <w:pPr>
        <w:pStyle w:val="a4"/>
      </w:pPr>
    </w:p>
    <w:p w:rsidR="00D639E2" w:rsidRPr="005B0263" w:rsidRDefault="00D639E2" w:rsidP="00D639E2">
      <w:pPr>
        <w:autoSpaceDE w:val="0"/>
        <w:autoSpaceDN w:val="0"/>
        <w:adjustRightInd w:val="0"/>
        <w:spacing w:after="0" w:line="240" w:lineRule="auto"/>
        <w:ind w:firstLine="540"/>
        <w:jc w:val="both"/>
        <w:rPr>
          <w:rFonts w:ascii="Times New Roman" w:hAnsi="Times New Roman"/>
          <w:sz w:val="28"/>
          <w:szCs w:val="28"/>
        </w:rPr>
      </w:pPr>
      <w:r w:rsidRPr="005B0263">
        <w:rPr>
          <w:rFonts w:ascii="Times New Roman" w:hAnsi="Times New Roman"/>
          <w:sz w:val="28"/>
          <w:szCs w:val="28"/>
        </w:rPr>
        <w:t>В соответствии № 131-ФЗ «Об общих принципах организации местного самоуправления в Российской Федерации», Устава МО СП «</w:t>
      </w:r>
      <w:r w:rsidR="00A56D17">
        <w:rPr>
          <w:rFonts w:ascii="Times New Roman" w:hAnsi="Times New Roman"/>
          <w:sz w:val="28"/>
          <w:szCs w:val="28"/>
        </w:rPr>
        <w:t>Гильбиринское</w:t>
      </w:r>
      <w:r w:rsidRPr="005B0263">
        <w:rPr>
          <w:rFonts w:ascii="Times New Roman" w:hAnsi="Times New Roman"/>
          <w:sz w:val="28"/>
          <w:szCs w:val="28"/>
        </w:rPr>
        <w:t>», Совет депутатов МО СП «</w:t>
      </w:r>
      <w:r w:rsidR="00A56D17">
        <w:rPr>
          <w:rFonts w:ascii="Times New Roman" w:hAnsi="Times New Roman"/>
          <w:sz w:val="28"/>
          <w:szCs w:val="28"/>
        </w:rPr>
        <w:t>Гильбиринское</w:t>
      </w:r>
      <w:r w:rsidRPr="005B0263">
        <w:rPr>
          <w:rFonts w:ascii="Times New Roman" w:hAnsi="Times New Roman"/>
          <w:sz w:val="28"/>
          <w:szCs w:val="28"/>
        </w:rPr>
        <w:t>»,</w:t>
      </w:r>
      <w:r w:rsidR="00924A39">
        <w:rPr>
          <w:rFonts w:ascii="Times New Roman" w:hAnsi="Times New Roman"/>
          <w:sz w:val="28"/>
          <w:szCs w:val="28"/>
        </w:rPr>
        <w:t xml:space="preserve"> на основании экспертного заключения Государственно </w:t>
      </w:r>
      <w:proofErr w:type="gramStart"/>
      <w:r w:rsidR="00924A39">
        <w:rPr>
          <w:rFonts w:ascii="Times New Roman" w:hAnsi="Times New Roman"/>
          <w:sz w:val="28"/>
          <w:szCs w:val="28"/>
        </w:rPr>
        <w:t>–п</w:t>
      </w:r>
      <w:proofErr w:type="gramEnd"/>
      <w:r w:rsidR="00924A39">
        <w:rPr>
          <w:rFonts w:ascii="Times New Roman" w:hAnsi="Times New Roman"/>
          <w:sz w:val="28"/>
          <w:szCs w:val="28"/>
        </w:rPr>
        <w:t>равового комитета Правительства Республики Бурятия</w:t>
      </w:r>
      <w:r w:rsidR="00924A39" w:rsidRPr="00924A39">
        <w:rPr>
          <w:rFonts w:ascii="Times New Roman" w:hAnsi="Times New Roman" w:cs="Times New Roman"/>
          <w:sz w:val="28"/>
          <w:szCs w:val="28"/>
        </w:rPr>
        <w:t xml:space="preserve"> от 29 марта 2022г. №</w:t>
      </w:r>
      <w:r w:rsidR="00924A39">
        <w:rPr>
          <w:rFonts w:ascii="Times New Roman" w:hAnsi="Times New Roman" w:cs="Times New Roman"/>
          <w:sz w:val="28"/>
          <w:szCs w:val="28"/>
        </w:rPr>
        <w:t xml:space="preserve"> </w:t>
      </w:r>
      <w:r w:rsidR="00924A39" w:rsidRPr="00924A39">
        <w:rPr>
          <w:rFonts w:ascii="Times New Roman" w:hAnsi="Times New Roman" w:cs="Times New Roman"/>
          <w:sz w:val="28"/>
          <w:szCs w:val="28"/>
        </w:rPr>
        <w:t>01.05-31-283 на Решение совета депутатов  МО СП «Гильбиринское» от 27.12.2021г. № 74 «О</w:t>
      </w:r>
      <w:r w:rsidR="00924A39" w:rsidRPr="00924A39">
        <w:rPr>
          <w:rFonts w:ascii="Times New Roman" w:hAnsi="Times New Roman" w:cs="Times New Roman"/>
          <w:bCs/>
          <w:sz w:val="28"/>
          <w:szCs w:val="28"/>
        </w:rPr>
        <w:t xml:space="preserve"> порядке организации и осуществления территориального общественного самоуправления в МО СП </w:t>
      </w:r>
      <w:r w:rsidR="00924A39" w:rsidRPr="00924A39">
        <w:rPr>
          <w:rFonts w:ascii="Times New Roman" w:hAnsi="Times New Roman" w:cs="Times New Roman"/>
          <w:sz w:val="28"/>
          <w:szCs w:val="28"/>
        </w:rPr>
        <w:t>«Гильбиринское»,</w:t>
      </w:r>
    </w:p>
    <w:p w:rsidR="008C0715" w:rsidRDefault="008C0715" w:rsidP="00D639E2">
      <w:pPr>
        <w:spacing w:after="0" w:line="240" w:lineRule="auto"/>
        <w:jc w:val="center"/>
        <w:rPr>
          <w:rFonts w:ascii="Times New Roman" w:hAnsi="Times New Roman"/>
          <w:sz w:val="28"/>
          <w:szCs w:val="28"/>
        </w:rPr>
      </w:pPr>
    </w:p>
    <w:p w:rsidR="00D639E2" w:rsidRDefault="00D639E2" w:rsidP="00D639E2">
      <w:pPr>
        <w:spacing w:after="0" w:line="240" w:lineRule="auto"/>
        <w:jc w:val="center"/>
        <w:rPr>
          <w:rFonts w:ascii="Times New Roman" w:hAnsi="Times New Roman"/>
          <w:sz w:val="28"/>
          <w:szCs w:val="28"/>
        </w:rPr>
      </w:pPr>
      <w:r w:rsidRPr="005B0263">
        <w:rPr>
          <w:rFonts w:ascii="Times New Roman" w:hAnsi="Times New Roman"/>
          <w:sz w:val="28"/>
          <w:szCs w:val="28"/>
        </w:rPr>
        <w:t>РЕШИЛ:</w:t>
      </w:r>
    </w:p>
    <w:p w:rsidR="008C0715" w:rsidRPr="005B0263" w:rsidRDefault="008C0715" w:rsidP="00D639E2">
      <w:pPr>
        <w:spacing w:after="0" w:line="240" w:lineRule="auto"/>
        <w:jc w:val="center"/>
        <w:rPr>
          <w:rFonts w:ascii="Times New Roman" w:hAnsi="Times New Roman"/>
          <w:sz w:val="28"/>
          <w:szCs w:val="28"/>
        </w:rPr>
      </w:pPr>
    </w:p>
    <w:p w:rsidR="00D639E2" w:rsidRPr="000D7BFF" w:rsidRDefault="00D639E2" w:rsidP="008C0715">
      <w:pPr>
        <w:pStyle w:val="aa"/>
        <w:numPr>
          <w:ilvl w:val="0"/>
          <w:numId w:val="1"/>
        </w:numPr>
        <w:autoSpaceDE w:val="0"/>
        <w:autoSpaceDN w:val="0"/>
        <w:adjustRightInd w:val="0"/>
        <w:spacing w:after="0" w:line="240" w:lineRule="auto"/>
        <w:ind w:left="0" w:firstLine="567"/>
        <w:rPr>
          <w:rFonts w:ascii="Times New Roman" w:hAnsi="Times New Roman"/>
          <w:kern w:val="2"/>
          <w:sz w:val="28"/>
          <w:szCs w:val="28"/>
        </w:rPr>
      </w:pPr>
      <w:r w:rsidRPr="000D7BFF">
        <w:rPr>
          <w:rFonts w:ascii="Times New Roman" w:hAnsi="Times New Roman"/>
          <w:sz w:val="28"/>
          <w:szCs w:val="28"/>
        </w:rPr>
        <w:t xml:space="preserve">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Pr="000D7BFF">
        <w:rPr>
          <w:rFonts w:ascii="Times New Roman" w:hAnsi="Times New Roman"/>
          <w:kern w:val="2"/>
          <w:sz w:val="28"/>
          <w:szCs w:val="28"/>
        </w:rPr>
        <w:t>сельское поселение «</w:t>
      </w:r>
      <w:r w:rsidR="00A56D17">
        <w:rPr>
          <w:rFonts w:ascii="Times New Roman" w:hAnsi="Times New Roman"/>
          <w:kern w:val="2"/>
          <w:sz w:val="28"/>
          <w:szCs w:val="28"/>
        </w:rPr>
        <w:t>Гильбиринское</w:t>
      </w:r>
      <w:r w:rsidRPr="000D7BFF">
        <w:rPr>
          <w:rFonts w:ascii="Times New Roman" w:hAnsi="Times New Roman"/>
          <w:kern w:val="2"/>
          <w:sz w:val="28"/>
          <w:szCs w:val="28"/>
        </w:rPr>
        <w:t>».</w:t>
      </w:r>
    </w:p>
    <w:p w:rsidR="000D7BFF" w:rsidRPr="008C0715" w:rsidRDefault="000D7BFF" w:rsidP="008C0715">
      <w:pPr>
        <w:pStyle w:val="aa"/>
        <w:numPr>
          <w:ilvl w:val="0"/>
          <w:numId w:val="1"/>
        </w:numPr>
        <w:autoSpaceDE w:val="0"/>
        <w:autoSpaceDN w:val="0"/>
        <w:adjustRightInd w:val="0"/>
        <w:spacing w:after="0" w:line="240" w:lineRule="auto"/>
        <w:ind w:left="0" w:firstLine="567"/>
        <w:rPr>
          <w:rFonts w:ascii="Times New Roman" w:hAnsi="Times New Roman"/>
          <w:b/>
          <w:kern w:val="2"/>
          <w:sz w:val="28"/>
          <w:szCs w:val="28"/>
        </w:rPr>
      </w:pPr>
      <w:r w:rsidRPr="008C0715">
        <w:rPr>
          <w:rFonts w:ascii="Times New Roman" w:hAnsi="Times New Roman"/>
          <w:bCs/>
          <w:kern w:val="2"/>
          <w:sz w:val="28"/>
          <w:szCs w:val="28"/>
        </w:rPr>
        <w:t>Призн</w:t>
      </w:r>
      <w:r w:rsidR="008C0715" w:rsidRPr="008C0715">
        <w:rPr>
          <w:rFonts w:ascii="Times New Roman" w:hAnsi="Times New Roman"/>
          <w:bCs/>
          <w:kern w:val="2"/>
          <w:sz w:val="28"/>
          <w:szCs w:val="28"/>
        </w:rPr>
        <w:t xml:space="preserve">ать утратившим силу решение № 74 </w:t>
      </w:r>
      <w:r w:rsidRPr="008C0715">
        <w:rPr>
          <w:rFonts w:ascii="Times New Roman" w:hAnsi="Times New Roman"/>
          <w:bCs/>
          <w:kern w:val="2"/>
          <w:sz w:val="28"/>
          <w:szCs w:val="28"/>
        </w:rPr>
        <w:t xml:space="preserve"> от 27.12.2021г.</w:t>
      </w:r>
      <w:r w:rsidRPr="008C0715">
        <w:rPr>
          <w:rFonts w:ascii="Times New Roman" w:hAnsi="Times New Roman"/>
          <w:b/>
          <w:kern w:val="2"/>
          <w:sz w:val="28"/>
          <w:szCs w:val="28"/>
        </w:rPr>
        <w:t xml:space="preserve"> </w:t>
      </w:r>
      <w:r w:rsidRPr="008C0715">
        <w:rPr>
          <w:rFonts w:ascii="Times New Roman" w:hAnsi="Times New Roman"/>
          <w:sz w:val="28"/>
          <w:szCs w:val="28"/>
        </w:rPr>
        <w:t xml:space="preserve">Положение о порядке организации и осуществления территориального общественного самоуправления в муниципальном образовании </w:t>
      </w:r>
      <w:r w:rsidRPr="008C0715">
        <w:rPr>
          <w:rFonts w:ascii="Times New Roman" w:hAnsi="Times New Roman"/>
          <w:kern w:val="2"/>
          <w:sz w:val="28"/>
          <w:szCs w:val="28"/>
        </w:rPr>
        <w:t>сельское поселение «</w:t>
      </w:r>
      <w:r w:rsidR="00A56D17" w:rsidRPr="008C0715">
        <w:rPr>
          <w:rFonts w:ascii="Times New Roman" w:hAnsi="Times New Roman"/>
          <w:kern w:val="2"/>
          <w:sz w:val="28"/>
          <w:szCs w:val="28"/>
        </w:rPr>
        <w:t>Гильбиринское</w:t>
      </w:r>
      <w:r w:rsidRPr="008C0715">
        <w:rPr>
          <w:rFonts w:ascii="Times New Roman" w:hAnsi="Times New Roman"/>
          <w:kern w:val="2"/>
          <w:sz w:val="28"/>
          <w:szCs w:val="28"/>
        </w:rPr>
        <w:t>»</w:t>
      </w:r>
    </w:p>
    <w:p w:rsidR="00D639E2" w:rsidRPr="005B0263" w:rsidRDefault="000D7BFF" w:rsidP="008C0715">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3</w:t>
      </w:r>
      <w:r w:rsidR="00D639E2" w:rsidRPr="005B0263">
        <w:rPr>
          <w:rFonts w:ascii="Times New Roman" w:hAnsi="Times New Roman"/>
          <w:sz w:val="28"/>
          <w:szCs w:val="28"/>
        </w:rPr>
        <w:t xml:space="preserve">. </w:t>
      </w:r>
      <w:r>
        <w:rPr>
          <w:rFonts w:ascii="Times New Roman" w:hAnsi="Times New Roman"/>
          <w:sz w:val="28"/>
          <w:szCs w:val="28"/>
        </w:rPr>
        <w:tab/>
      </w:r>
      <w:r w:rsidR="00D639E2" w:rsidRPr="005B0263">
        <w:rPr>
          <w:rFonts w:ascii="Times New Roman" w:hAnsi="Times New Roman"/>
          <w:sz w:val="28"/>
          <w:szCs w:val="28"/>
        </w:rPr>
        <w:t>Настоящее решение вступает в силу после дня его официального опубликования.</w:t>
      </w:r>
    </w:p>
    <w:p w:rsidR="00781742" w:rsidRPr="005B0263" w:rsidRDefault="00781742" w:rsidP="00781742">
      <w:pPr>
        <w:autoSpaceDE w:val="0"/>
        <w:autoSpaceDN w:val="0"/>
        <w:adjustRightInd w:val="0"/>
        <w:spacing w:line="240" w:lineRule="auto"/>
        <w:ind w:firstLine="540"/>
        <w:jc w:val="both"/>
        <w:rPr>
          <w:rFonts w:ascii="Times New Roman" w:hAnsi="Times New Roman" w:cs="Times New Roman"/>
          <w:b/>
          <w:bCs/>
          <w:sz w:val="16"/>
          <w:szCs w:val="16"/>
        </w:rPr>
      </w:pPr>
    </w:p>
    <w:p w:rsidR="00BF1744" w:rsidRDefault="00A44726" w:rsidP="00A56D17">
      <w:pPr>
        <w:pStyle w:val="formattext"/>
        <w:shd w:val="clear" w:color="auto" w:fill="FFFFFF"/>
        <w:spacing w:before="0" w:beforeAutospacing="0" w:after="0" w:afterAutospacing="0"/>
        <w:textAlignment w:val="baseline"/>
        <w:rPr>
          <w:bCs/>
          <w:sz w:val="28"/>
          <w:szCs w:val="28"/>
        </w:rPr>
      </w:pPr>
      <w:r>
        <w:rPr>
          <w:bCs/>
          <w:sz w:val="28"/>
          <w:szCs w:val="28"/>
        </w:rPr>
        <w:t xml:space="preserve">ВРИО </w:t>
      </w:r>
      <w:r w:rsidR="00BF1744">
        <w:rPr>
          <w:bCs/>
          <w:sz w:val="28"/>
          <w:szCs w:val="28"/>
        </w:rPr>
        <w:t xml:space="preserve">Главы муниципального образования </w:t>
      </w:r>
    </w:p>
    <w:p w:rsidR="00A56D17" w:rsidRPr="008C0715" w:rsidRDefault="00BF1744" w:rsidP="00A56D17">
      <w:pPr>
        <w:pStyle w:val="formattext"/>
        <w:shd w:val="clear" w:color="auto" w:fill="FFFFFF"/>
        <w:spacing w:before="0" w:beforeAutospacing="0" w:after="0" w:afterAutospacing="0"/>
        <w:textAlignment w:val="baseline"/>
        <w:rPr>
          <w:sz w:val="28"/>
          <w:szCs w:val="28"/>
        </w:rPr>
      </w:pPr>
      <w:r>
        <w:rPr>
          <w:bCs/>
          <w:sz w:val="28"/>
          <w:szCs w:val="28"/>
        </w:rPr>
        <w:t xml:space="preserve">сельское поселение </w:t>
      </w:r>
      <w:r w:rsidR="00A56D17" w:rsidRPr="008C0715">
        <w:rPr>
          <w:bCs/>
          <w:sz w:val="28"/>
          <w:szCs w:val="28"/>
        </w:rPr>
        <w:t xml:space="preserve"> «Гильбиринское»</w:t>
      </w:r>
      <w:r w:rsidR="00A56D17" w:rsidRPr="008C0715">
        <w:rPr>
          <w:bCs/>
          <w:sz w:val="28"/>
          <w:szCs w:val="28"/>
        </w:rPr>
        <w:tab/>
      </w:r>
      <w:r>
        <w:rPr>
          <w:bCs/>
          <w:sz w:val="28"/>
          <w:szCs w:val="28"/>
        </w:rPr>
        <w:tab/>
      </w:r>
      <w:r>
        <w:rPr>
          <w:bCs/>
          <w:sz w:val="28"/>
          <w:szCs w:val="28"/>
        </w:rPr>
        <w:tab/>
      </w:r>
      <w:proofErr w:type="spellStart"/>
      <w:r>
        <w:rPr>
          <w:bCs/>
          <w:sz w:val="28"/>
          <w:szCs w:val="28"/>
        </w:rPr>
        <w:t>Е.Ч.Нимаева</w:t>
      </w:r>
      <w:proofErr w:type="spellEnd"/>
      <w:r w:rsidR="00A56D17" w:rsidRPr="008C0715">
        <w:rPr>
          <w:bCs/>
          <w:sz w:val="28"/>
          <w:szCs w:val="28"/>
        </w:rPr>
        <w:tab/>
      </w:r>
      <w:r w:rsidR="00A56D17" w:rsidRPr="008C0715">
        <w:rPr>
          <w:bCs/>
          <w:sz w:val="28"/>
          <w:szCs w:val="28"/>
        </w:rPr>
        <w:tab/>
      </w:r>
      <w:r w:rsidR="008C0715" w:rsidRPr="008C0715">
        <w:rPr>
          <w:bCs/>
          <w:sz w:val="28"/>
          <w:szCs w:val="28"/>
        </w:rPr>
        <w:t xml:space="preserve"> </w:t>
      </w:r>
      <w:r w:rsidR="00A56D17" w:rsidRPr="008C0715">
        <w:rPr>
          <w:bCs/>
          <w:sz w:val="28"/>
          <w:szCs w:val="28"/>
        </w:rPr>
        <w:t xml:space="preserve">  </w:t>
      </w:r>
      <w:r w:rsidR="00A56D17" w:rsidRPr="008C0715">
        <w:rPr>
          <w:bCs/>
          <w:sz w:val="28"/>
          <w:szCs w:val="28"/>
        </w:rPr>
        <w:tab/>
      </w: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Pr="005B0263" w:rsidRDefault="00D639E2" w:rsidP="00781742">
      <w:pPr>
        <w:spacing w:after="0" w:line="240" w:lineRule="auto"/>
        <w:rPr>
          <w:rFonts w:ascii="Times New Roman" w:hAnsi="Times New Roman" w:cs="Times New Roman"/>
          <w:sz w:val="28"/>
          <w:szCs w:val="28"/>
        </w:rPr>
      </w:pPr>
    </w:p>
    <w:p w:rsidR="00D639E2" w:rsidRDefault="00D639E2" w:rsidP="00781742">
      <w:pPr>
        <w:spacing w:after="0" w:line="240" w:lineRule="auto"/>
        <w:rPr>
          <w:rFonts w:ascii="Times New Roman" w:hAnsi="Times New Roman" w:cs="Times New Roman"/>
          <w:sz w:val="28"/>
          <w:szCs w:val="28"/>
        </w:rPr>
      </w:pPr>
    </w:p>
    <w:p w:rsidR="00BF1744" w:rsidRDefault="00BF1744" w:rsidP="00781742">
      <w:pPr>
        <w:spacing w:after="0" w:line="240" w:lineRule="auto"/>
        <w:rPr>
          <w:rFonts w:ascii="Times New Roman" w:hAnsi="Times New Roman" w:cs="Times New Roman"/>
          <w:sz w:val="28"/>
          <w:szCs w:val="28"/>
        </w:rPr>
      </w:pPr>
    </w:p>
    <w:p w:rsidR="00BF1744" w:rsidRDefault="00BF1744" w:rsidP="00781742">
      <w:pPr>
        <w:spacing w:after="0" w:line="240" w:lineRule="auto"/>
        <w:rPr>
          <w:rFonts w:ascii="Times New Roman" w:hAnsi="Times New Roman" w:cs="Times New Roman"/>
          <w:sz w:val="28"/>
          <w:szCs w:val="28"/>
        </w:rPr>
      </w:pPr>
    </w:p>
    <w:p w:rsidR="000D7BFF" w:rsidRDefault="000D7BFF" w:rsidP="00781742">
      <w:pPr>
        <w:spacing w:after="0" w:line="240" w:lineRule="auto"/>
        <w:rPr>
          <w:rFonts w:ascii="Times New Roman" w:hAnsi="Times New Roman" w:cs="Times New Roman"/>
          <w:sz w:val="28"/>
          <w:szCs w:val="28"/>
        </w:rPr>
      </w:pPr>
    </w:p>
    <w:tbl>
      <w:tblPr>
        <w:tblW w:w="0" w:type="auto"/>
        <w:tblInd w:w="5211" w:type="dxa"/>
        <w:tblLook w:val="00A0"/>
      </w:tblPr>
      <w:tblGrid>
        <w:gridCol w:w="4253"/>
      </w:tblGrid>
      <w:tr w:rsidR="00D639E2" w:rsidRPr="005B0263" w:rsidTr="001571FD">
        <w:tc>
          <w:tcPr>
            <w:tcW w:w="4253" w:type="dxa"/>
          </w:tcPr>
          <w:p w:rsidR="00D639E2" w:rsidRPr="008C0715" w:rsidRDefault="00D639E2" w:rsidP="008C0715">
            <w:pPr>
              <w:spacing w:after="0" w:line="240" w:lineRule="auto"/>
              <w:jc w:val="right"/>
              <w:rPr>
                <w:rFonts w:ascii="Times New Roman" w:hAnsi="Times New Roman"/>
                <w:kern w:val="2"/>
                <w:sz w:val="24"/>
                <w:szCs w:val="24"/>
              </w:rPr>
            </w:pPr>
            <w:r w:rsidRPr="008C0715">
              <w:rPr>
                <w:rFonts w:ascii="Times New Roman" w:hAnsi="Times New Roman"/>
                <w:kern w:val="2"/>
                <w:sz w:val="24"/>
                <w:szCs w:val="24"/>
              </w:rPr>
              <w:t>УТВЕРЖДЕНО</w:t>
            </w:r>
          </w:p>
          <w:p w:rsidR="00D639E2" w:rsidRPr="008C0715" w:rsidRDefault="00D639E2" w:rsidP="008C0715">
            <w:pPr>
              <w:spacing w:after="0" w:line="240" w:lineRule="auto"/>
              <w:jc w:val="right"/>
              <w:rPr>
                <w:rFonts w:ascii="Times New Roman" w:hAnsi="Times New Roman"/>
                <w:kern w:val="2"/>
                <w:sz w:val="24"/>
                <w:szCs w:val="24"/>
              </w:rPr>
            </w:pPr>
            <w:r w:rsidRPr="008C0715">
              <w:rPr>
                <w:rFonts w:ascii="Times New Roman" w:hAnsi="Times New Roman"/>
                <w:kern w:val="2"/>
                <w:sz w:val="24"/>
                <w:szCs w:val="24"/>
              </w:rPr>
              <w:t xml:space="preserve">решением </w:t>
            </w:r>
            <w:r w:rsidR="00C21BFF" w:rsidRPr="008C0715">
              <w:rPr>
                <w:rFonts w:ascii="Times New Roman" w:hAnsi="Times New Roman"/>
                <w:kern w:val="2"/>
                <w:sz w:val="24"/>
                <w:szCs w:val="24"/>
              </w:rPr>
              <w:t>МО СП «</w:t>
            </w:r>
            <w:r w:rsidR="00A56D17" w:rsidRPr="008C0715">
              <w:rPr>
                <w:rFonts w:ascii="Times New Roman" w:hAnsi="Times New Roman"/>
                <w:kern w:val="2"/>
                <w:sz w:val="24"/>
                <w:szCs w:val="24"/>
              </w:rPr>
              <w:t>Гильбиринское</w:t>
            </w:r>
            <w:r w:rsidR="00C21BFF" w:rsidRPr="008C0715">
              <w:rPr>
                <w:rFonts w:ascii="Times New Roman" w:hAnsi="Times New Roman"/>
                <w:kern w:val="2"/>
                <w:sz w:val="24"/>
                <w:szCs w:val="24"/>
              </w:rPr>
              <w:t>»</w:t>
            </w:r>
          </w:p>
          <w:p w:rsidR="00D639E2" w:rsidRPr="005B0263" w:rsidRDefault="00D639E2" w:rsidP="008C0715">
            <w:pPr>
              <w:spacing w:after="0" w:line="240" w:lineRule="auto"/>
              <w:jc w:val="right"/>
              <w:rPr>
                <w:rFonts w:ascii="Times New Roman" w:hAnsi="Times New Roman"/>
                <w:sz w:val="28"/>
                <w:szCs w:val="28"/>
              </w:rPr>
            </w:pPr>
            <w:r w:rsidRPr="008C0715">
              <w:rPr>
                <w:rFonts w:ascii="Times New Roman" w:hAnsi="Times New Roman"/>
                <w:kern w:val="2"/>
                <w:sz w:val="24"/>
                <w:szCs w:val="24"/>
              </w:rPr>
              <w:t>от «</w:t>
            </w:r>
            <w:r w:rsidR="00BF1744">
              <w:rPr>
                <w:rFonts w:ascii="Times New Roman" w:hAnsi="Times New Roman"/>
                <w:kern w:val="2"/>
                <w:sz w:val="24"/>
                <w:szCs w:val="24"/>
              </w:rPr>
              <w:t>20</w:t>
            </w:r>
            <w:r w:rsidRPr="008C0715">
              <w:rPr>
                <w:rFonts w:ascii="Times New Roman" w:hAnsi="Times New Roman"/>
                <w:kern w:val="2"/>
                <w:sz w:val="24"/>
                <w:szCs w:val="24"/>
              </w:rPr>
              <w:t xml:space="preserve">» </w:t>
            </w:r>
            <w:r w:rsidR="00A44726">
              <w:rPr>
                <w:rFonts w:ascii="Times New Roman" w:hAnsi="Times New Roman"/>
                <w:kern w:val="2"/>
                <w:sz w:val="24"/>
                <w:szCs w:val="24"/>
              </w:rPr>
              <w:t xml:space="preserve">мая </w:t>
            </w:r>
            <w:r w:rsidR="005B0263" w:rsidRPr="008C0715">
              <w:rPr>
                <w:rFonts w:ascii="Times New Roman" w:hAnsi="Times New Roman"/>
                <w:kern w:val="2"/>
                <w:sz w:val="24"/>
                <w:szCs w:val="24"/>
              </w:rPr>
              <w:t xml:space="preserve"> 202</w:t>
            </w:r>
            <w:r w:rsidR="0077165C" w:rsidRPr="008C0715">
              <w:rPr>
                <w:rFonts w:ascii="Times New Roman" w:hAnsi="Times New Roman"/>
                <w:kern w:val="2"/>
                <w:sz w:val="24"/>
                <w:szCs w:val="24"/>
              </w:rPr>
              <w:t>2</w:t>
            </w:r>
            <w:r w:rsidRPr="008C0715">
              <w:rPr>
                <w:rFonts w:ascii="Times New Roman" w:hAnsi="Times New Roman"/>
                <w:kern w:val="2"/>
                <w:sz w:val="24"/>
                <w:szCs w:val="24"/>
              </w:rPr>
              <w:t>г.  №</w:t>
            </w:r>
            <w:r w:rsidRPr="005B0263">
              <w:rPr>
                <w:rFonts w:ascii="Times New Roman" w:hAnsi="Times New Roman"/>
                <w:kern w:val="2"/>
                <w:sz w:val="28"/>
                <w:szCs w:val="28"/>
              </w:rPr>
              <w:t xml:space="preserve"> </w:t>
            </w:r>
            <w:r w:rsidR="00BF1744">
              <w:rPr>
                <w:rFonts w:ascii="Times New Roman" w:hAnsi="Times New Roman"/>
                <w:kern w:val="2"/>
                <w:sz w:val="28"/>
                <w:szCs w:val="28"/>
              </w:rPr>
              <w:t>87</w:t>
            </w:r>
          </w:p>
        </w:tc>
      </w:tr>
    </w:tbl>
    <w:p w:rsidR="00D639E2" w:rsidRPr="005B0263" w:rsidRDefault="00D639E2" w:rsidP="00D639E2">
      <w:pPr>
        <w:keepNext/>
        <w:spacing w:after="0" w:line="240" w:lineRule="auto"/>
        <w:jc w:val="center"/>
        <w:rPr>
          <w:rFonts w:ascii="Times New Roman" w:hAnsi="Times New Roman"/>
          <w:b/>
          <w:sz w:val="28"/>
          <w:szCs w:val="28"/>
        </w:rPr>
      </w:pPr>
    </w:p>
    <w:p w:rsidR="00D639E2" w:rsidRPr="005B0263" w:rsidRDefault="00D639E2" w:rsidP="00D639E2">
      <w:pPr>
        <w:keepNext/>
        <w:spacing w:after="0" w:line="240" w:lineRule="auto"/>
        <w:jc w:val="center"/>
        <w:rPr>
          <w:rFonts w:ascii="Times New Roman" w:hAnsi="Times New Roman"/>
          <w:b/>
          <w:sz w:val="28"/>
          <w:szCs w:val="28"/>
        </w:rPr>
      </w:pPr>
    </w:p>
    <w:p w:rsidR="00D639E2" w:rsidRPr="008C0715" w:rsidRDefault="00D639E2" w:rsidP="00D639E2">
      <w:pPr>
        <w:spacing w:after="0" w:line="240" w:lineRule="auto"/>
        <w:jc w:val="center"/>
        <w:rPr>
          <w:rFonts w:ascii="Times New Roman" w:hAnsi="Times New Roman"/>
          <w:sz w:val="28"/>
          <w:szCs w:val="28"/>
        </w:rPr>
      </w:pPr>
      <w:r w:rsidRPr="008C0715">
        <w:rPr>
          <w:rFonts w:ascii="Times New Roman" w:hAnsi="Times New Roman"/>
          <w:sz w:val="28"/>
          <w:szCs w:val="28"/>
        </w:rPr>
        <w:t>ПОЛОЖЕНИЕ</w:t>
      </w:r>
      <w:r w:rsidRPr="008C0715">
        <w:rPr>
          <w:rFonts w:ascii="Times New Roman" w:hAnsi="Times New Roman"/>
          <w:sz w:val="28"/>
          <w:szCs w:val="28"/>
        </w:rPr>
        <w:br/>
        <w:t>О ПОРЯДКЕ ОРГАНИЗАЦИИ И ОСУЩЕСТВЛЕНИЯ ТЕРРИТОРИАЛЬНОГО ОБЩЕСТВЕННОГО САМОУПРАВЛЕНИЯ</w:t>
      </w:r>
      <w:r w:rsidRPr="008C0715">
        <w:rPr>
          <w:rFonts w:ascii="Times New Roman" w:hAnsi="Times New Roman"/>
          <w:sz w:val="28"/>
          <w:szCs w:val="28"/>
        </w:rPr>
        <w:br/>
        <w:t>В МУНИЦИПАЛЬНОМ ОБРАЗОВАНИИ</w:t>
      </w:r>
      <w:r w:rsidR="005B0263" w:rsidRPr="008C0715">
        <w:rPr>
          <w:rFonts w:ascii="Times New Roman" w:hAnsi="Times New Roman"/>
          <w:bCs/>
          <w:sz w:val="28"/>
          <w:szCs w:val="28"/>
        </w:rPr>
        <w:t xml:space="preserve"> СЕЛЬСКОГО ПОСЕЛЕНИЯ «</w:t>
      </w:r>
      <w:r w:rsidR="00A56D17" w:rsidRPr="008C0715">
        <w:rPr>
          <w:rFonts w:ascii="Times New Roman" w:hAnsi="Times New Roman"/>
          <w:bCs/>
          <w:sz w:val="28"/>
          <w:szCs w:val="28"/>
        </w:rPr>
        <w:t>ГИЛЬБИРИНСКОЕ</w:t>
      </w:r>
      <w:r w:rsidR="005B0263" w:rsidRPr="008C0715">
        <w:rPr>
          <w:rFonts w:ascii="Times New Roman" w:hAnsi="Times New Roman"/>
          <w:bCs/>
          <w:sz w:val="28"/>
          <w:szCs w:val="28"/>
        </w:rPr>
        <w:t xml:space="preserve">» </w:t>
      </w:r>
    </w:p>
    <w:p w:rsidR="00D639E2" w:rsidRPr="008C0715" w:rsidRDefault="00D639E2" w:rsidP="00D639E2">
      <w:pPr>
        <w:autoSpaceDE w:val="0"/>
        <w:autoSpaceDN w:val="0"/>
        <w:adjustRightInd w:val="0"/>
        <w:spacing w:after="0" w:line="240" w:lineRule="auto"/>
        <w:jc w:val="center"/>
        <w:outlineLvl w:val="1"/>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center"/>
        <w:outlineLvl w:val="1"/>
        <w:rPr>
          <w:rFonts w:ascii="Times New Roman" w:hAnsi="Times New Roman"/>
          <w:sz w:val="28"/>
          <w:szCs w:val="28"/>
        </w:rPr>
      </w:pPr>
      <w:r w:rsidRPr="008C0715">
        <w:rPr>
          <w:rFonts w:ascii="Times New Roman" w:hAnsi="Times New Roman"/>
          <w:sz w:val="28"/>
          <w:szCs w:val="28"/>
        </w:rPr>
        <w:t>Глава 1. ОБЩИЕ ПОЛОЖЕНИЯ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1. Правовая основа и предмет правового регулирования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C21BFF">
      <w:pPr>
        <w:autoSpaceDE w:val="0"/>
        <w:autoSpaceDN w:val="0"/>
        <w:adjustRightInd w:val="0"/>
        <w:spacing w:after="0" w:line="240" w:lineRule="auto"/>
        <w:ind w:firstLine="708"/>
        <w:jc w:val="both"/>
        <w:rPr>
          <w:rFonts w:ascii="Times New Roman" w:hAnsi="Times New Roman"/>
          <w:sz w:val="28"/>
          <w:szCs w:val="28"/>
        </w:rPr>
      </w:pPr>
      <w:proofErr w:type="gramStart"/>
      <w:r w:rsidRPr="008C0715">
        <w:rPr>
          <w:rFonts w:ascii="Times New Roman" w:hAnsi="Times New Roman"/>
          <w:sz w:val="28"/>
          <w:szCs w:val="28"/>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sz w:val="28"/>
          <w:szCs w:val="28"/>
        </w:rPr>
        <w:t xml:space="preserve">устанавливает порядок организации и осуществления территориального общественного самоуправления в муниципальном образовании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sz w:val="28"/>
          <w:szCs w:val="28"/>
        </w:rPr>
        <w:t xml:space="preserve">как одной из правовых форм участия населения в осуществлении местного самоуправления. </w:t>
      </w:r>
      <w:proofErr w:type="gramEnd"/>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2. Понятие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Территориальное общественное самоуправление – это самоорганизация граждан по месту их жительства </w:t>
      </w:r>
      <w:proofErr w:type="gramStart"/>
      <w:r w:rsidRPr="008C0715">
        <w:rPr>
          <w:rFonts w:ascii="Times New Roman" w:hAnsi="Times New Roman"/>
          <w:sz w:val="28"/>
          <w:szCs w:val="28"/>
        </w:rPr>
        <w:t xml:space="preserve">на части </w:t>
      </w:r>
      <w:r w:rsidR="00C21BFF" w:rsidRPr="008C0715">
        <w:rPr>
          <w:rFonts w:ascii="Times New Roman" w:hAnsi="Times New Roman"/>
          <w:sz w:val="28"/>
          <w:szCs w:val="28"/>
        </w:rPr>
        <w:t>территории</w:t>
      </w:r>
      <w:proofErr w:type="gramEnd"/>
      <w:r w:rsidR="00C21BFF" w:rsidRPr="008C0715">
        <w:rPr>
          <w:rFonts w:ascii="Times New Roman" w:hAnsi="Times New Roman"/>
          <w:sz w:val="28"/>
          <w:szCs w:val="28"/>
        </w:rPr>
        <w:t xml:space="preserve"> 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sz w:val="28"/>
          <w:szCs w:val="28"/>
        </w:rPr>
        <w:t xml:space="preserve">для самостоятельного и под свою ответственность осуществления собственных инициатив по вопросам местного значения.  </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3. Принципы осуществления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Основными принципами осуществления территориального общественного самоуправления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 xml:space="preserve"> в соответствии с уставом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 xml:space="preserve"> являются:</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lastRenderedPageBreak/>
        <w:t xml:space="preserve">1) законность осуществления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2) широкое участие граждан в осуществлении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3) добровольность участия граждан в осуществлении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4) выборность органов территориального общественного самоуправления гражданами, проживающими на соответствующей территории;</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6) гласность и учет мнения граждан, проживающих на соответствующей территории;</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8) взаимодействие органов территориального общественного самоуправления с органами местного самоуправления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4. Цель, задачи, основные направления деятельности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2. Задачами территориального общественного самоуправления являются: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вопросов</w:t>
      </w:r>
      <w:r w:rsidRPr="008C0715">
        <w:rPr>
          <w:rFonts w:ascii="Times New Roman" w:hAnsi="Times New Roman"/>
          <w:sz w:val="28"/>
          <w:szCs w:val="28"/>
        </w:rPr>
        <w:t xml:space="preserve"> местного значения;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3) содействие органам местного самоуправления 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sz w:val="28"/>
          <w:szCs w:val="28"/>
        </w:rPr>
        <w:t>в решении вопросов местного значения.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w:t>
      </w:r>
      <w:proofErr w:type="gramStart"/>
      <w:r w:rsidRPr="008C0715">
        <w:rPr>
          <w:rFonts w:ascii="Times New Roman" w:hAnsi="Times New Roman"/>
          <w:sz w:val="28"/>
          <w:szCs w:val="28"/>
        </w:rPr>
        <w:t>Федерации</w:t>
      </w:r>
      <w:proofErr w:type="gramEnd"/>
      <w:r w:rsidRPr="008C0715">
        <w:rPr>
          <w:rFonts w:ascii="Times New Roman" w:hAnsi="Times New Roman"/>
          <w:sz w:val="28"/>
          <w:szCs w:val="28"/>
        </w:rPr>
        <w:t xml:space="preserve"> следующие направления деятельности: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2) подготовка и внесение предложений в планы и программы комплексного социально-экономического развития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3) внесение предложений в </w:t>
      </w:r>
      <w:r w:rsidRPr="008C0715">
        <w:rPr>
          <w:rFonts w:ascii="Times New Roman" w:hAnsi="Times New Roman"/>
          <w:sz w:val="28"/>
          <w:szCs w:val="28"/>
        </w:rPr>
        <w:t xml:space="preserve">представительный орган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 xml:space="preserve"> или главе </w:t>
      </w:r>
      <w:r w:rsidRPr="008C0715">
        <w:rPr>
          <w:rFonts w:ascii="Times New Roman" w:hAnsi="Times New Roman"/>
          <w:sz w:val="28"/>
          <w:szCs w:val="28"/>
        </w:rPr>
        <w:t xml:space="preserve">муниципального образования </w:t>
      </w:r>
      <w:r w:rsidR="00C21BFF" w:rsidRPr="008C0715">
        <w:rPr>
          <w:rFonts w:ascii="Times New Roman" w:hAnsi="Times New Roman"/>
          <w:sz w:val="28"/>
          <w:szCs w:val="28"/>
        </w:rPr>
        <w:t xml:space="preserve">МО СП </w:t>
      </w:r>
      <w:r w:rsidR="00C21BFF" w:rsidRPr="008C0715">
        <w:rPr>
          <w:rFonts w:ascii="Times New Roman" w:hAnsi="Times New Roman"/>
          <w:sz w:val="28"/>
          <w:szCs w:val="28"/>
        </w:rPr>
        <w:lastRenderedPageBreak/>
        <w:t>«</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kern w:val="2"/>
          <w:sz w:val="28"/>
          <w:szCs w:val="28"/>
        </w:rPr>
        <w:t xml:space="preserve"> </w:t>
      </w:r>
      <w:r w:rsidRPr="008C0715">
        <w:rPr>
          <w:rFonts w:ascii="Times New Roman" w:hAnsi="Times New Roman"/>
          <w:bCs/>
          <w:sz w:val="28"/>
          <w:szCs w:val="28"/>
        </w:rPr>
        <w:t xml:space="preserve">о проведении опроса граждан на всей территории </w:t>
      </w:r>
      <w:r w:rsidRPr="008C0715">
        <w:rPr>
          <w:rFonts w:ascii="Times New Roman" w:hAnsi="Times New Roman"/>
          <w:sz w:val="28"/>
          <w:szCs w:val="28"/>
        </w:rPr>
        <w:t xml:space="preserve">муниципального образования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 xml:space="preserve">» </w:t>
      </w:r>
      <w:r w:rsidRPr="008C0715">
        <w:rPr>
          <w:rFonts w:ascii="Times New Roman" w:hAnsi="Times New Roman"/>
          <w:bCs/>
          <w:sz w:val="28"/>
          <w:szCs w:val="28"/>
        </w:rPr>
        <w:t xml:space="preserve">или на части его территории </w:t>
      </w:r>
      <w:r w:rsidRPr="008C0715">
        <w:rPr>
          <w:rFonts w:ascii="Times New Roman" w:hAnsi="Times New Roman"/>
          <w:sz w:val="28"/>
          <w:szCs w:val="28"/>
        </w:rPr>
        <w:t>для выявления их мнения</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4) благоустройство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6) общественный контроль в области охраны окружающей среды и за выполнением санитарных правил на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7) общественный земельный контроль на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8) участие в деятельности по развитию сферы образования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9) участие в деятельности по развитию сферы культуры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10) участие в деятельности по развитию сферы здравоохранения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11) участие в деятельности по развитию сферы физической культуры и спорта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13) участие в организации и осуществлении мероприятий по работе с детьми и молодежью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 xml:space="preserve"> </w:t>
      </w:r>
      <w:r w:rsidRPr="008C0715">
        <w:rPr>
          <w:rFonts w:ascii="Times New Roman" w:hAnsi="Times New Roman"/>
          <w:bCs/>
          <w:sz w:val="28"/>
          <w:szCs w:val="28"/>
        </w:rPr>
        <w:t>без вмешательства в деятельность государственных, негосударственных и муниципальных образовательных учреждений;</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14) содействие осуществлению благотворительной деятельности в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 xml:space="preserve">; </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16) участие в обеспечении первичных мер пожарной безопасности на соответствующей территории;</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17) участие в мероприятиях по предупреждению и ликвидации последствий чрезвычайных ситуаций в границах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w:t>
      </w:r>
    </w:p>
    <w:p w:rsidR="00D639E2" w:rsidRPr="008C0715" w:rsidRDefault="00D639E2" w:rsidP="00D639E2">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18) информирование граждан, проживающих на соответствующей территории, о деятельности и решениях органов местного самоуправления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 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8C0715" w:rsidRPr="008C0715" w:rsidRDefault="00D639E2" w:rsidP="008C0715">
      <w:pPr>
        <w:spacing w:after="0" w:line="240" w:lineRule="auto"/>
        <w:jc w:val="both"/>
        <w:rPr>
          <w:rFonts w:ascii="Times New Roman" w:hAnsi="Times New Roman"/>
          <w:bCs/>
          <w:sz w:val="28"/>
          <w:szCs w:val="28"/>
        </w:rPr>
      </w:pPr>
      <w:r w:rsidRPr="008C0715">
        <w:rPr>
          <w:rFonts w:ascii="Times New Roman" w:hAnsi="Times New Roman"/>
          <w:bCs/>
          <w:sz w:val="28"/>
          <w:szCs w:val="28"/>
        </w:rPr>
        <w:t xml:space="preserve">19) иные направления деятельности, предусмотренные федеральными законами, </w:t>
      </w:r>
      <w:r w:rsidRPr="008C0715">
        <w:rPr>
          <w:rFonts w:ascii="Times New Roman" w:hAnsi="Times New Roman"/>
          <w:bCs/>
          <w:sz w:val="28"/>
          <w:szCs w:val="28"/>
          <w:u w:val="single"/>
        </w:rPr>
        <w:t>у</w:t>
      </w:r>
      <w:r w:rsidRPr="008C0715">
        <w:rPr>
          <w:rFonts w:ascii="Times New Roman" w:hAnsi="Times New Roman"/>
          <w:bCs/>
          <w:sz w:val="28"/>
          <w:szCs w:val="28"/>
        </w:rPr>
        <w:t xml:space="preserve">ставом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bCs/>
          <w:sz w:val="28"/>
          <w:szCs w:val="28"/>
        </w:rPr>
        <w:t>, уставом территориального общественного самоуправления.</w:t>
      </w:r>
    </w:p>
    <w:p w:rsidR="00D639E2"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Статья 5. Право граждан на осуществление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w:t>
      </w:r>
      <w:proofErr w:type="gramStart"/>
      <w:r w:rsidRPr="008C0715">
        <w:rPr>
          <w:rFonts w:ascii="Times New Roman" w:hAnsi="Times New Roman"/>
          <w:sz w:val="28"/>
          <w:szCs w:val="28"/>
        </w:rPr>
        <w:t xml:space="preserve">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w:t>
      </w:r>
      <w:r w:rsidRPr="008C0715">
        <w:rPr>
          <w:rFonts w:ascii="Times New Roman" w:hAnsi="Times New Roman"/>
          <w:sz w:val="28"/>
          <w:szCs w:val="28"/>
        </w:rPr>
        <w:lastRenderedPageBreak/>
        <w:t>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Pr="008C0715">
        <w:rPr>
          <w:rFonts w:ascii="Times New Roman" w:hAnsi="Times New Roman"/>
          <w:sz w:val="28"/>
          <w:szCs w:val="28"/>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Граждане Российской Федерации, достигшие шестнадцатилетнего возраста, не проживающие </w:t>
      </w:r>
      <w:r w:rsidRPr="008C0715">
        <w:rPr>
          <w:rFonts w:ascii="Times New Roman" w:hAnsi="Times New Roman"/>
          <w:sz w:val="28"/>
          <w:szCs w:val="28"/>
          <w:u w:val="single"/>
        </w:rPr>
        <w:t>на соответствующей территории</w:t>
      </w:r>
      <w:r w:rsidRPr="008C0715">
        <w:rPr>
          <w:rFonts w:ascii="Times New Roman" w:hAnsi="Times New Roman"/>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3. Иностранные граждане, достигшие шестнадцатилетнего </w:t>
      </w:r>
      <w:r w:rsidR="005B0263" w:rsidRPr="008C0715">
        <w:rPr>
          <w:rFonts w:ascii="Times New Roman" w:hAnsi="Times New Roman"/>
          <w:sz w:val="28"/>
          <w:szCs w:val="28"/>
        </w:rPr>
        <w:t>возраста, постоянно</w:t>
      </w:r>
      <w:r w:rsidRPr="008C0715">
        <w:rPr>
          <w:rFonts w:ascii="Times New Roman" w:hAnsi="Times New Roman"/>
          <w:sz w:val="28"/>
          <w:szCs w:val="28"/>
        </w:rPr>
        <w:t xml:space="preserve"> или преимущественно проживающие на </w:t>
      </w:r>
      <w:r w:rsidRPr="008C0715">
        <w:rPr>
          <w:rFonts w:ascii="Times New Roman" w:hAnsi="Times New Roman"/>
          <w:sz w:val="28"/>
          <w:szCs w:val="28"/>
          <w:u w:val="single"/>
        </w:rPr>
        <w:t>соответствующей территории</w:t>
      </w:r>
      <w:r w:rsidRPr="008C0715">
        <w:rPr>
          <w:rFonts w:ascii="Times New Roman" w:hAnsi="Times New Roman"/>
          <w:sz w:val="28"/>
          <w:szCs w:val="28"/>
        </w:rPr>
        <w:t xml:space="preserve">, при </w:t>
      </w:r>
      <w:r w:rsidR="005B0263" w:rsidRPr="008C0715">
        <w:rPr>
          <w:rFonts w:ascii="Times New Roman" w:hAnsi="Times New Roman"/>
          <w:sz w:val="28"/>
          <w:szCs w:val="28"/>
        </w:rPr>
        <w:t>осуществлении территориального</w:t>
      </w:r>
      <w:r w:rsidRPr="008C0715">
        <w:rPr>
          <w:rFonts w:ascii="Times New Roman" w:hAnsi="Times New Roman"/>
          <w:sz w:val="28"/>
          <w:szCs w:val="28"/>
        </w:rPr>
        <w:t xml:space="preserve"> общественного самоуправления обладают правами в соответствии с международными договорами Российской Федерации и федеральными законами.</w:t>
      </w:r>
    </w:p>
    <w:p w:rsidR="008C0715" w:rsidRPr="008C0715" w:rsidRDefault="00D639E2" w:rsidP="008C0715">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4. Граждане, проживающие на </w:t>
      </w:r>
      <w:r w:rsidRPr="008C0715">
        <w:rPr>
          <w:rFonts w:ascii="Times New Roman" w:hAnsi="Times New Roman"/>
          <w:sz w:val="28"/>
          <w:szCs w:val="28"/>
          <w:u w:val="single"/>
        </w:rPr>
        <w:t>соответствующей территории</w:t>
      </w:r>
      <w:r w:rsidRPr="008C0715">
        <w:rPr>
          <w:rFonts w:ascii="Times New Roman" w:hAnsi="Times New Roman"/>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39E2" w:rsidRPr="008C0715" w:rsidRDefault="00D639E2" w:rsidP="008C0715">
      <w:pPr>
        <w:autoSpaceDE w:val="0"/>
        <w:autoSpaceDN w:val="0"/>
        <w:adjustRightInd w:val="0"/>
        <w:spacing w:after="0" w:line="240" w:lineRule="auto"/>
        <w:jc w:val="center"/>
        <w:rPr>
          <w:rFonts w:ascii="Times New Roman" w:hAnsi="Times New Roman"/>
          <w:sz w:val="28"/>
          <w:szCs w:val="28"/>
        </w:rPr>
      </w:pPr>
      <w:r w:rsidRPr="008C0715">
        <w:rPr>
          <w:rFonts w:ascii="Times New Roman" w:hAnsi="Times New Roman"/>
          <w:sz w:val="28"/>
          <w:szCs w:val="28"/>
        </w:rPr>
        <w:t>Глава 2. ОРГАНИЗАЦИЯ ТЕРРИТОРИАЛЬНОГО</w:t>
      </w:r>
      <w:r w:rsidRPr="008C0715">
        <w:rPr>
          <w:rFonts w:ascii="Times New Roman" w:hAnsi="Times New Roman"/>
          <w:sz w:val="28"/>
          <w:szCs w:val="28"/>
        </w:rPr>
        <w:br/>
        <w:t>ОБЩЕСТВЕННОГО САМОУПРАВЛЕНИЯ</w:t>
      </w:r>
    </w:p>
    <w:p w:rsidR="00D639E2" w:rsidRPr="008C0715" w:rsidRDefault="00D639E2" w:rsidP="00D639E2">
      <w:pPr>
        <w:keepNext/>
        <w:spacing w:after="0" w:line="240" w:lineRule="auto"/>
        <w:jc w:val="both"/>
        <w:rPr>
          <w:rFonts w:ascii="Times New Roman" w:hAnsi="Times New Roman"/>
          <w:sz w:val="28"/>
          <w:szCs w:val="28"/>
        </w:rPr>
      </w:pPr>
      <w:r w:rsidRPr="008C0715">
        <w:rPr>
          <w:rFonts w:ascii="Times New Roman" w:hAnsi="Times New Roman"/>
          <w:sz w:val="28"/>
          <w:szCs w:val="28"/>
        </w:rPr>
        <w:t>Статья 6. Инициатива организации территориального общественного самоуправления</w:t>
      </w:r>
    </w:p>
    <w:p w:rsidR="00D639E2" w:rsidRPr="008C0715" w:rsidRDefault="00D639E2" w:rsidP="00D639E2">
      <w:pPr>
        <w:keepNext/>
        <w:spacing w:after="0" w:line="240" w:lineRule="auto"/>
        <w:jc w:val="both"/>
        <w:rPr>
          <w:rFonts w:ascii="Times New Roman" w:hAnsi="Times New Roman"/>
          <w:sz w:val="28"/>
          <w:szCs w:val="28"/>
        </w:rPr>
      </w:pP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w:t>
      </w:r>
      <w:proofErr w:type="gramStart"/>
      <w:r w:rsidRPr="008C0715">
        <w:rPr>
          <w:rFonts w:ascii="Times New Roman" w:hAnsi="Times New Roman"/>
          <w:sz w:val="28"/>
          <w:szCs w:val="28"/>
        </w:rPr>
        <w:t xml:space="preserve">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C21BFF"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C21BFF" w:rsidRPr="008C0715">
        <w:rPr>
          <w:rFonts w:ascii="Times New Roman" w:hAnsi="Times New Roman"/>
          <w:sz w:val="28"/>
          <w:szCs w:val="28"/>
        </w:rPr>
        <w:t>»</w:t>
      </w:r>
      <w:r w:rsidRPr="008C0715">
        <w:rPr>
          <w:rFonts w:ascii="Times New Roman" w:hAnsi="Times New Roman"/>
          <w:sz w:val="28"/>
          <w:szCs w:val="28"/>
        </w:rPr>
        <w:t>, на которой предполагается осуществлять территориальное общественное самоуправление.</w:t>
      </w:r>
      <w:proofErr w:type="gramEnd"/>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Для проведения учредительного собрания граждан или </w:t>
      </w:r>
      <w:r w:rsidR="001571FD" w:rsidRPr="008C0715">
        <w:rPr>
          <w:rFonts w:ascii="Times New Roman" w:hAnsi="Times New Roman"/>
          <w:sz w:val="28"/>
          <w:szCs w:val="28"/>
        </w:rPr>
        <w:t>учредительной конференции</w:t>
      </w:r>
      <w:r w:rsidRPr="008C0715">
        <w:rPr>
          <w:rFonts w:ascii="Times New Roman" w:hAnsi="Times New Roman"/>
          <w:sz w:val="28"/>
          <w:szCs w:val="28"/>
        </w:rPr>
        <w:t xml:space="preserve"> граждан (собрания делегатов) гражданами создается инициативная группа граждан в количестве не менее </w:t>
      </w:r>
      <w:r w:rsidR="001571FD" w:rsidRPr="008C0715">
        <w:rPr>
          <w:rFonts w:ascii="Times New Roman" w:hAnsi="Times New Roman"/>
          <w:sz w:val="28"/>
          <w:szCs w:val="28"/>
        </w:rPr>
        <w:t xml:space="preserve">6 </w:t>
      </w:r>
      <w:r w:rsidRPr="008C0715">
        <w:rPr>
          <w:rFonts w:ascii="Times New Roman" w:hAnsi="Times New Roman"/>
          <w:sz w:val="28"/>
          <w:szCs w:val="28"/>
        </w:rPr>
        <w:t>человек.</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Инициативная группа граждан:</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D639E2" w:rsidRPr="008C0715" w:rsidRDefault="00D639E2" w:rsidP="00D639E2">
      <w:pPr>
        <w:spacing w:after="0" w:line="240" w:lineRule="auto"/>
        <w:jc w:val="both"/>
        <w:rPr>
          <w:rFonts w:ascii="Times New Roman" w:hAnsi="Times New Roman"/>
          <w:sz w:val="28"/>
          <w:szCs w:val="28"/>
        </w:rPr>
      </w:pPr>
      <w:proofErr w:type="gramStart"/>
      <w:r w:rsidRPr="008C0715">
        <w:rPr>
          <w:rFonts w:ascii="Times New Roman" w:hAnsi="Times New Roman"/>
          <w:sz w:val="28"/>
          <w:szCs w:val="28"/>
        </w:rPr>
        <w:t xml:space="preserve">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w:t>
      </w:r>
      <w:r w:rsidRPr="008C0715">
        <w:rPr>
          <w:rFonts w:ascii="Times New Roman" w:hAnsi="Times New Roman"/>
          <w:sz w:val="28"/>
          <w:szCs w:val="28"/>
        </w:rPr>
        <w:lastRenderedPageBreak/>
        <w:t>массовой информации или иным доступным для информирования граждан способом;</w:t>
      </w:r>
      <w:proofErr w:type="gramEnd"/>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4. Председатель инициативной группы граждан:</w:t>
      </w:r>
    </w:p>
    <w:p w:rsidR="00D639E2" w:rsidRPr="008C0715" w:rsidRDefault="00D639E2" w:rsidP="00D639E2">
      <w:pPr>
        <w:spacing w:after="0" w:line="240" w:lineRule="auto"/>
        <w:jc w:val="both"/>
        <w:rPr>
          <w:rFonts w:ascii="Times New Roman" w:hAnsi="Times New Roman"/>
          <w:sz w:val="28"/>
          <w:szCs w:val="28"/>
        </w:rPr>
      </w:pPr>
      <w:proofErr w:type="gramStart"/>
      <w:r w:rsidRPr="008C0715">
        <w:rPr>
          <w:rFonts w:ascii="Times New Roman" w:hAnsi="Times New Roman"/>
          <w:sz w:val="28"/>
          <w:szCs w:val="28"/>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представительный орган муниципального образования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и главу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в письменной форме о дате, месте и времени проведения учредительного собрания граждан или учредительной конференции граждан (собрания делегатов);</w:t>
      </w:r>
      <w:proofErr w:type="gramEnd"/>
    </w:p>
    <w:p w:rsidR="008C0715"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D639E2"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Статья 7. Порядок организации и проведения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Учредительное собрание граждан проводится, если количество граждан, проживающих на соответствующей территории, не превышает </w:t>
      </w:r>
      <w:r w:rsidR="005B0263" w:rsidRPr="008C0715">
        <w:rPr>
          <w:rFonts w:ascii="Times New Roman" w:hAnsi="Times New Roman"/>
          <w:sz w:val="28"/>
          <w:szCs w:val="28"/>
        </w:rPr>
        <w:t>100</w:t>
      </w:r>
      <w:r w:rsidR="004E0BC8" w:rsidRPr="008C0715">
        <w:rPr>
          <w:rFonts w:ascii="Times New Roman" w:hAnsi="Times New Roman"/>
          <w:sz w:val="28"/>
          <w:szCs w:val="28"/>
        </w:rPr>
        <w:t>0</w:t>
      </w:r>
      <w:r w:rsidRPr="008C0715">
        <w:rPr>
          <w:rFonts w:ascii="Times New Roman" w:hAnsi="Times New Roman"/>
          <w:sz w:val="28"/>
          <w:szCs w:val="28"/>
        </w:rPr>
        <w:t xml:space="preserve"> человек. В иных случаях проводится учредительная конференция граждан (собрание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2) необходимость организации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определение наименования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4) определение организационно-правовой формы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5) принятие решения о направлении письменного предложения в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 xml:space="preserve">» </w:t>
      </w:r>
      <w:r w:rsidRPr="008C0715">
        <w:rPr>
          <w:rFonts w:ascii="Times New Roman" w:hAnsi="Times New Roman"/>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lastRenderedPageBreak/>
        <w:t>6) установление структуры органов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7) принятие устава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8) избрание органов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9) иные вопросы по организации и осуществлению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Представительство делегатов на учредительной конференции (собрании делегатов) не может быть менее:</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w:t>
      </w:r>
      <w:r w:rsidR="001571FD" w:rsidRPr="008C0715">
        <w:rPr>
          <w:rFonts w:ascii="Times New Roman" w:hAnsi="Times New Roman"/>
          <w:sz w:val="28"/>
          <w:szCs w:val="28"/>
        </w:rPr>
        <w:t xml:space="preserve">1 </w:t>
      </w:r>
      <w:r w:rsidRPr="008C0715">
        <w:rPr>
          <w:rFonts w:ascii="Times New Roman" w:hAnsi="Times New Roman"/>
          <w:sz w:val="28"/>
          <w:szCs w:val="28"/>
        </w:rPr>
        <w:t xml:space="preserve">делегата от </w:t>
      </w:r>
      <w:r w:rsidR="001571FD" w:rsidRPr="008C0715">
        <w:rPr>
          <w:rFonts w:ascii="Times New Roman" w:hAnsi="Times New Roman"/>
          <w:sz w:val="28"/>
          <w:szCs w:val="28"/>
        </w:rPr>
        <w:t xml:space="preserve">10 </w:t>
      </w:r>
      <w:r w:rsidRPr="008C0715">
        <w:rPr>
          <w:rFonts w:ascii="Times New Roman" w:hAnsi="Times New Roman"/>
          <w:sz w:val="28"/>
          <w:szCs w:val="28"/>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w:t>
      </w:r>
      <w:r w:rsidR="004E0BC8" w:rsidRPr="008C0715">
        <w:rPr>
          <w:rFonts w:ascii="Times New Roman" w:hAnsi="Times New Roman"/>
          <w:sz w:val="28"/>
          <w:szCs w:val="28"/>
        </w:rPr>
        <w:t>10</w:t>
      </w:r>
      <w:r w:rsidR="001571FD" w:rsidRPr="008C0715">
        <w:rPr>
          <w:rFonts w:ascii="Times New Roman" w:hAnsi="Times New Roman"/>
          <w:sz w:val="28"/>
          <w:szCs w:val="28"/>
        </w:rPr>
        <w:t>0</w:t>
      </w:r>
      <w:r w:rsidRPr="008C0715">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w:t>
      </w:r>
      <w:r w:rsidR="001571FD" w:rsidRPr="008C0715">
        <w:rPr>
          <w:rFonts w:ascii="Times New Roman" w:hAnsi="Times New Roman"/>
          <w:sz w:val="28"/>
          <w:szCs w:val="28"/>
        </w:rPr>
        <w:t xml:space="preserve">2 </w:t>
      </w:r>
      <w:r w:rsidRPr="008C0715">
        <w:rPr>
          <w:rFonts w:ascii="Times New Roman" w:hAnsi="Times New Roman"/>
          <w:sz w:val="28"/>
          <w:szCs w:val="28"/>
        </w:rPr>
        <w:t xml:space="preserve">делегат от </w:t>
      </w:r>
      <w:r w:rsidR="001571FD" w:rsidRPr="008C0715">
        <w:rPr>
          <w:rFonts w:ascii="Times New Roman" w:hAnsi="Times New Roman"/>
          <w:sz w:val="28"/>
          <w:szCs w:val="28"/>
        </w:rPr>
        <w:t xml:space="preserve">20 </w:t>
      </w:r>
      <w:r w:rsidRPr="008C0715">
        <w:rPr>
          <w:rFonts w:ascii="Times New Roman" w:hAnsi="Times New Roman"/>
          <w:sz w:val="28"/>
          <w:szCs w:val="28"/>
        </w:rPr>
        <w:t xml:space="preserve">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w:t>
      </w:r>
      <w:r w:rsidR="004E0BC8" w:rsidRPr="008C0715">
        <w:rPr>
          <w:rFonts w:ascii="Times New Roman" w:hAnsi="Times New Roman"/>
          <w:sz w:val="28"/>
          <w:szCs w:val="28"/>
        </w:rPr>
        <w:t>2</w:t>
      </w:r>
      <w:r w:rsidR="001571FD" w:rsidRPr="008C0715">
        <w:rPr>
          <w:rFonts w:ascii="Times New Roman" w:hAnsi="Times New Roman"/>
          <w:sz w:val="28"/>
          <w:szCs w:val="28"/>
        </w:rPr>
        <w:t>0</w:t>
      </w:r>
      <w:r w:rsidR="004E0BC8" w:rsidRPr="008C0715">
        <w:rPr>
          <w:rFonts w:ascii="Times New Roman" w:hAnsi="Times New Roman"/>
          <w:sz w:val="28"/>
          <w:szCs w:val="28"/>
        </w:rPr>
        <w:t>0</w:t>
      </w:r>
      <w:r w:rsidRPr="008C0715">
        <w:rPr>
          <w:rFonts w:ascii="Times New Roman" w:hAnsi="Times New Roman"/>
          <w:sz w:val="28"/>
          <w:szCs w:val="28"/>
        </w:rPr>
        <w:t xml:space="preserve"> граждан, обладающих правом на осуществление территориального общественного самоуправления.</w:t>
      </w:r>
    </w:p>
    <w:p w:rsidR="00355386" w:rsidRPr="008C0715" w:rsidRDefault="00D639E2" w:rsidP="00D639E2">
      <w:pPr>
        <w:spacing w:after="0" w:line="240" w:lineRule="auto"/>
        <w:jc w:val="both"/>
        <w:rPr>
          <w:rFonts w:ascii="Times New Roman" w:hAnsi="Times New Roman" w:cs="Times New Roman"/>
          <w:sz w:val="28"/>
          <w:szCs w:val="28"/>
        </w:rPr>
      </w:pPr>
      <w:r w:rsidRPr="008C0715">
        <w:rPr>
          <w:rFonts w:ascii="Times New Roman" w:hAnsi="Times New Roman"/>
          <w:sz w:val="28"/>
          <w:szCs w:val="28"/>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Протокол учредительного собрания граждан или учредительной  конференции граждан (собрания делегатов) ведется секретарем </w:t>
      </w:r>
      <w:r w:rsidRPr="008C0715">
        <w:rPr>
          <w:rFonts w:ascii="Times New Roman" w:hAnsi="Times New Roman"/>
          <w:sz w:val="28"/>
          <w:szCs w:val="28"/>
        </w:rPr>
        <w:lastRenderedPageBreak/>
        <w:t xml:space="preserve">учредительного собрания граждан или учредительной конференции граждан (собрания делегатов).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10. Органы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77165C" w:rsidRPr="008C0715" w:rsidRDefault="0077165C" w:rsidP="0077165C">
      <w:pPr>
        <w:pStyle w:val="formattext"/>
        <w:shd w:val="clear" w:color="auto" w:fill="FFFFFF"/>
        <w:spacing w:before="0" w:beforeAutospacing="0" w:after="0" w:afterAutospacing="0"/>
        <w:ind w:firstLine="480"/>
        <w:textAlignment w:val="baseline"/>
        <w:rPr>
          <w:sz w:val="28"/>
          <w:szCs w:val="28"/>
        </w:rPr>
      </w:pPr>
      <w:r w:rsidRPr="008C0715">
        <w:rPr>
          <w:sz w:val="28"/>
          <w:szCs w:val="28"/>
        </w:rPr>
        <w:t>12.  Инициативная группа:</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не менее чем за 14 дней до собрания (конференции) письменно информирует Администрацию МО СП «</w:t>
      </w:r>
      <w:r w:rsidR="00A56D17" w:rsidRPr="008C0715">
        <w:rPr>
          <w:sz w:val="28"/>
          <w:szCs w:val="28"/>
        </w:rPr>
        <w:t>Гильбиринское</w:t>
      </w:r>
      <w:r w:rsidRPr="008C0715">
        <w:rPr>
          <w:sz w:val="28"/>
          <w:szCs w:val="28"/>
        </w:rPr>
        <w:t>» о своем создании (представляет данные о членах инициативной группы: фамилия, имя, отчество, адрес места жительства, дата рождения), дате, месте и времени проведения собрания (конференции);</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составляет список граждан, достигших 16-летнего возраста и проживающих на территории предполагаемого территориального общественного самоуправления, (или запрашивает сведения о численности жителей в Администрации МО СП «</w:t>
      </w:r>
      <w:r w:rsidR="00A56D17" w:rsidRPr="008C0715">
        <w:rPr>
          <w:sz w:val="28"/>
          <w:szCs w:val="28"/>
        </w:rPr>
        <w:t>Гильбиринское</w:t>
      </w:r>
      <w:r w:rsidRPr="008C0715">
        <w:rPr>
          <w:sz w:val="28"/>
          <w:szCs w:val="28"/>
        </w:rPr>
        <w:t>») и определяет норму представительства делегатов конференции исходя из численности населения определенной территории;</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подготавливает описание и схему территории, на которой планируется осуществление ТОС;</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подготавливает проект устава территориального общественного самоуправления;</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подготавливает проект повестки собрания (конференции) граждан;</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организует проведение собрания или собраний по выдвижению представителей (делегатов) на конференцию.</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Делегат на конференцию считается избранным, если за него проголосовало простое большинство присутствующих на собрании по месту жительства;</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не менее чем за 10 дней до собрания (конференции) извещает граждан о дате, месте, времени проведения и повестке собрания (конференции) путем раздачи уведомлений жителям (делегатам) и расклейки объявлений;</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proofErr w:type="gramStart"/>
      <w:r w:rsidRPr="008C0715">
        <w:rPr>
          <w:sz w:val="28"/>
          <w:szCs w:val="28"/>
        </w:rPr>
        <w:t>- составляет список участников (делегатов) собрания (конференции), содержащий фамилию, имя, отчество участника (делегата), его адрес места жительства и подпись;</w:t>
      </w:r>
      <w:proofErr w:type="gramEnd"/>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 уполномочивает своего представителя для открытия и ведения собрания (конференции) до избрания его председателя.</w:t>
      </w:r>
    </w:p>
    <w:p w:rsidR="0077165C" w:rsidRPr="008C0715" w:rsidRDefault="0077165C" w:rsidP="0077165C">
      <w:pPr>
        <w:pStyle w:val="formattext"/>
        <w:shd w:val="clear" w:color="auto" w:fill="FFFFFF"/>
        <w:spacing w:before="0" w:beforeAutospacing="0" w:after="0" w:afterAutospacing="0"/>
        <w:ind w:firstLine="480"/>
        <w:jc w:val="both"/>
        <w:textAlignment w:val="baseline"/>
        <w:rPr>
          <w:sz w:val="28"/>
          <w:szCs w:val="28"/>
        </w:rPr>
      </w:pPr>
      <w:r w:rsidRPr="008C0715">
        <w:rPr>
          <w:sz w:val="28"/>
          <w:szCs w:val="28"/>
        </w:rPr>
        <w:t>Участники (делегаты конференции) избирают председательствующего и секретаря собрания (конференции) граждан и утверждают повестку дня.</w:t>
      </w:r>
    </w:p>
    <w:p w:rsidR="00D639E2" w:rsidRPr="008C0715" w:rsidRDefault="00D639E2" w:rsidP="0077165C">
      <w:pPr>
        <w:spacing w:after="0" w:line="240" w:lineRule="auto"/>
        <w:jc w:val="both"/>
        <w:rPr>
          <w:rFonts w:ascii="Times New Roman" w:hAnsi="Times New Roman" w:cs="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lastRenderedPageBreak/>
        <w:t xml:space="preserve">Статья 8. Порядок установления границ территории, на которой осуществляется территориальное общественное самоуправление </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Территориальное общественное самоуправление осуществляется </w:t>
      </w:r>
      <w:proofErr w:type="gramStart"/>
      <w:r w:rsidRPr="008C0715">
        <w:rPr>
          <w:rFonts w:ascii="Times New Roman" w:hAnsi="Times New Roman"/>
          <w:sz w:val="28"/>
          <w:szCs w:val="28"/>
        </w:rPr>
        <w:t>на определенной части территории</w:t>
      </w:r>
      <w:proofErr w:type="gramEnd"/>
      <w:r w:rsidRPr="008C0715">
        <w:rPr>
          <w:rFonts w:ascii="Times New Roman" w:hAnsi="Times New Roman"/>
          <w:sz w:val="28"/>
          <w:szCs w:val="28"/>
        </w:rPr>
        <w:t xml:space="preserve">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Границы территории, на которой осуществляется территориальное общественное самоуправление, устанавливаются представительным органом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по предложению населения, проживающего на соответствующей территории.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неразрывность территории, на которой предполагается осуществление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4. Предложение, предусмотренное пунктом 2 настоящей статьи, с приложенными к нему документами в день его поступления в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регистрируется в порядке, установленном представительным органом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 xml:space="preserve">» </w:t>
      </w:r>
      <w:r w:rsidRPr="008C0715">
        <w:rPr>
          <w:rFonts w:ascii="Times New Roman" w:hAnsi="Times New Roman"/>
          <w:sz w:val="28"/>
          <w:szCs w:val="28"/>
        </w:rPr>
        <w:t>для регистрации входящей корреспонденции.</w:t>
      </w:r>
    </w:p>
    <w:p w:rsidR="00D639E2" w:rsidRPr="008C0715" w:rsidRDefault="00D639E2" w:rsidP="00D639E2">
      <w:pPr>
        <w:autoSpaceDE w:val="0"/>
        <w:autoSpaceDN w:val="0"/>
        <w:adjustRightInd w:val="0"/>
        <w:spacing w:after="0" w:line="240" w:lineRule="auto"/>
        <w:jc w:val="both"/>
        <w:rPr>
          <w:rFonts w:ascii="Times New Roman" w:hAnsi="Times New Roman"/>
          <w:color w:val="FF0000"/>
          <w:sz w:val="28"/>
          <w:szCs w:val="28"/>
        </w:rPr>
      </w:pPr>
      <w:r w:rsidRPr="008C0715">
        <w:rPr>
          <w:rFonts w:ascii="Times New Roman" w:hAnsi="Times New Roman"/>
          <w:sz w:val="28"/>
          <w:szCs w:val="28"/>
        </w:rPr>
        <w:t xml:space="preserve">5.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в течение 30 календарных дней со дня регистрации его поступления принимает следующие виды решений: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решение об установлении границ территории, на которой предполагается осуществление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Решение, указанное в подпунктах 1, 2 настоящего пункта, в течение двух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представительным органом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 xml:space="preserve">» </w:t>
      </w:r>
      <w:r w:rsidRPr="008C0715">
        <w:rPr>
          <w:rFonts w:ascii="Times New Roman" w:hAnsi="Times New Roman"/>
          <w:sz w:val="28"/>
          <w:szCs w:val="28"/>
        </w:rPr>
        <w:t>в случае несоответствия предложенных населением границ территории пункту 3 настоящей статьи.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lastRenderedPageBreak/>
        <w:t xml:space="preserve">Статья 9. Порядок изменения границ территории, на которой осуществляется территориальное общественное самоуправление </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Изменение границ территории, на которой осуществляется территориальное общественное самоуправление, реализуется путем:</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 выхода территории из состава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2) разделения территории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3) присоединения территории к территориальному общественному самоуправлению;</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4) объединения территориальных общественных самоуправлений.</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3. </w:t>
      </w:r>
      <w:proofErr w:type="gramStart"/>
      <w:r w:rsidRPr="008C0715">
        <w:rPr>
          <w:rFonts w:ascii="Times New Roman" w:hAnsi="Times New Roman"/>
          <w:sz w:val="28"/>
          <w:szCs w:val="28"/>
        </w:rPr>
        <w:t>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roofErr w:type="gramEnd"/>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lastRenderedPageBreak/>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8C0715"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 xml:space="preserve">8. С целью изменения границ территории территориального общественного самоуправления в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D639E2" w:rsidRPr="008C0715" w:rsidRDefault="00D639E2" w:rsidP="008C0715">
      <w:pPr>
        <w:spacing w:after="0" w:line="240" w:lineRule="auto"/>
        <w:jc w:val="both"/>
        <w:rPr>
          <w:rFonts w:ascii="Times New Roman" w:hAnsi="Times New Roman"/>
          <w:sz w:val="28"/>
          <w:szCs w:val="28"/>
        </w:rPr>
      </w:pPr>
      <w:r w:rsidRPr="008C0715">
        <w:rPr>
          <w:rFonts w:ascii="Times New Roman" w:hAnsi="Times New Roman"/>
          <w:sz w:val="28"/>
          <w:szCs w:val="28"/>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9. Представительный орган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12. Итоги собрания граждан, конференции граждан (собрания делегатов) подлежат официальному опубликованию (обнародованию).</w:t>
      </w:r>
    </w:p>
    <w:p w:rsidR="00D639E2" w:rsidRPr="008C0715" w:rsidRDefault="00D639E2" w:rsidP="00D639E2">
      <w:pPr>
        <w:spacing w:after="0" w:line="240" w:lineRule="auto"/>
        <w:jc w:val="both"/>
        <w:rPr>
          <w:rFonts w:ascii="Times New Roman" w:hAnsi="Times New Roman"/>
          <w:sz w:val="28"/>
          <w:szCs w:val="28"/>
        </w:rPr>
      </w:pPr>
    </w:p>
    <w:p w:rsidR="00D639E2" w:rsidRPr="008C0715" w:rsidRDefault="00D639E2" w:rsidP="00D639E2">
      <w:pPr>
        <w:keepNext/>
        <w:spacing w:after="0" w:line="240" w:lineRule="auto"/>
        <w:jc w:val="center"/>
        <w:rPr>
          <w:rFonts w:ascii="Times New Roman" w:hAnsi="Times New Roman"/>
          <w:sz w:val="28"/>
          <w:szCs w:val="28"/>
        </w:rPr>
      </w:pPr>
      <w:r w:rsidRPr="008C0715">
        <w:rPr>
          <w:rFonts w:ascii="Times New Roman" w:hAnsi="Times New Roman"/>
          <w:sz w:val="28"/>
          <w:szCs w:val="28"/>
        </w:rPr>
        <w:t>Глава 3. УСТАВ ТЕРРИТОРИАЛЬНОГО</w:t>
      </w:r>
      <w:r w:rsidRPr="008C0715">
        <w:rPr>
          <w:rFonts w:ascii="Times New Roman" w:hAnsi="Times New Roman"/>
          <w:sz w:val="28"/>
          <w:szCs w:val="28"/>
        </w:rPr>
        <w:br/>
        <w:t xml:space="preserve">ОБЩЕСТВЕННОГО САМОУПРАВЛЕНИЯ </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10. Содержание устава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В уставе территориального общественного самоуправления устанавливаются: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территория, на которой осуществляется территориальное общественное самоуправление;</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lastRenderedPageBreak/>
        <w:t>4) порядок принятия решений;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В уставе территориального общественного самоуправления, являющегося юридическим лицом, устанавливается </w:t>
      </w:r>
      <w:r w:rsidRPr="008C0715">
        <w:rPr>
          <w:rFonts w:ascii="Times New Roman" w:hAnsi="Times New Roman"/>
          <w:sz w:val="28"/>
          <w:szCs w:val="28"/>
          <w:u w:val="single"/>
        </w:rPr>
        <w:t>также</w:t>
      </w:r>
      <w:r w:rsidRPr="008C0715">
        <w:rPr>
          <w:rFonts w:ascii="Times New Roman" w:hAnsi="Times New Roman"/>
          <w:sz w:val="28"/>
          <w:szCs w:val="28"/>
        </w:rPr>
        <w:t xml:space="preserve"> порядок приобретения, пользования и распоряжения имуществом и финансовыми средствами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 xml:space="preserve">» </w:t>
      </w:r>
      <w:r w:rsidRPr="008C0715">
        <w:rPr>
          <w:rFonts w:ascii="Times New Roman" w:hAnsi="Times New Roman"/>
          <w:sz w:val="28"/>
          <w:szCs w:val="28"/>
        </w:rPr>
        <w:t>устанавливаться не могут.</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Статья 11. Орган местного самоуправления, регистрирующий устав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8C0715" w:rsidRPr="008C0715" w:rsidRDefault="00D639E2" w:rsidP="008C0715">
      <w:pPr>
        <w:autoSpaceDE w:val="0"/>
        <w:autoSpaceDN w:val="0"/>
        <w:adjustRightInd w:val="0"/>
        <w:spacing w:after="0" w:line="240" w:lineRule="auto"/>
        <w:ind w:firstLine="708"/>
        <w:jc w:val="both"/>
        <w:rPr>
          <w:rFonts w:ascii="Times New Roman" w:hAnsi="Times New Roman"/>
          <w:sz w:val="28"/>
          <w:szCs w:val="28"/>
        </w:rPr>
      </w:pPr>
      <w:r w:rsidRPr="008C0715">
        <w:rPr>
          <w:rFonts w:ascii="Times New Roman" w:hAnsi="Times New Roman"/>
          <w:sz w:val="28"/>
          <w:szCs w:val="28"/>
        </w:rPr>
        <w:t xml:space="preserve">Устав территориального общественного самоуправления регистрируется </w:t>
      </w:r>
      <w:r w:rsidR="009A3273" w:rsidRPr="008C0715">
        <w:rPr>
          <w:rFonts w:ascii="Times New Roman" w:hAnsi="Times New Roman"/>
          <w:sz w:val="28"/>
          <w:szCs w:val="28"/>
        </w:rPr>
        <w:t>в Администрации МО СП «</w:t>
      </w:r>
      <w:r w:rsidR="00A56D17" w:rsidRPr="008C0715">
        <w:rPr>
          <w:rFonts w:ascii="Times New Roman" w:hAnsi="Times New Roman"/>
          <w:sz w:val="28"/>
          <w:szCs w:val="28"/>
        </w:rPr>
        <w:t>Гильбиринское</w:t>
      </w:r>
      <w:r w:rsidR="009A3273" w:rsidRPr="008C0715">
        <w:rPr>
          <w:rFonts w:ascii="Times New Roman" w:hAnsi="Times New Roman"/>
          <w:sz w:val="28"/>
          <w:szCs w:val="28"/>
        </w:rPr>
        <w:t>»</w:t>
      </w:r>
      <w:r w:rsidRPr="008C0715">
        <w:rPr>
          <w:rFonts w:ascii="Times New Roman" w:hAnsi="Times New Roman"/>
          <w:sz w:val="28"/>
          <w:szCs w:val="28"/>
        </w:rPr>
        <w:t xml:space="preserve"> (далее – уполномоченный орган) </w:t>
      </w:r>
      <w:r w:rsidR="009A3273" w:rsidRPr="008C0715">
        <w:rPr>
          <w:rFonts w:ascii="Times New Roman" w:hAnsi="Times New Roman"/>
          <w:sz w:val="28"/>
          <w:szCs w:val="28"/>
        </w:rPr>
        <w:t>постановлением</w:t>
      </w:r>
      <w:r w:rsidRPr="008C0715">
        <w:rPr>
          <w:rFonts w:ascii="Times New Roman" w:hAnsi="Times New Roman"/>
          <w:sz w:val="28"/>
          <w:szCs w:val="28"/>
        </w:rPr>
        <w:t xml:space="preserve">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8C0715" w:rsidRPr="008C0715" w:rsidRDefault="00D639E2" w:rsidP="008C0715">
      <w:pPr>
        <w:autoSpaceDE w:val="0"/>
        <w:autoSpaceDN w:val="0"/>
        <w:adjustRightInd w:val="0"/>
        <w:spacing w:after="0" w:line="240" w:lineRule="auto"/>
        <w:ind w:firstLine="708"/>
        <w:jc w:val="center"/>
        <w:rPr>
          <w:rFonts w:ascii="Times New Roman" w:hAnsi="Times New Roman"/>
          <w:sz w:val="28"/>
          <w:szCs w:val="28"/>
        </w:rPr>
      </w:pPr>
      <w:r w:rsidRPr="008C0715">
        <w:rPr>
          <w:rFonts w:ascii="Times New Roman" w:hAnsi="Times New Roman"/>
          <w:sz w:val="28"/>
          <w:szCs w:val="28"/>
        </w:rPr>
        <w:t>Глава 4. ОРГАНИЗАЦИОННЫЕ ОСНОВЫ ТЕРРИТОРИАЛЬНОГО ОБЩЕСТВЕННОГО САМОУПРАВЛЕНИЯ</w:t>
      </w:r>
    </w:p>
    <w:p w:rsidR="00D639E2" w:rsidRPr="008C0715" w:rsidRDefault="00D639E2" w:rsidP="008C0715">
      <w:pPr>
        <w:autoSpaceDE w:val="0"/>
        <w:autoSpaceDN w:val="0"/>
        <w:adjustRightInd w:val="0"/>
        <w:spacing w:after="0" w:line="240" w:lineRule="auto"/>
        <w:ind w:firstLine="708"/>
        <w:jc w:val="center"/>
        <w:rPr>
          <w:rFonts w:ascii="Times New Roman" w:hAnsi="Times New Roman"/>
          <w:sz w:val="28"/>
          <w:szCs w:val="28"/>
        </w:rPr>
      </w:pPr>
      <w:r w:rsidRPr="008C0715">
        <w:rPr>
          <w:rFonts w:ascii="Times New Roman" w:hAnsi="Times New Roman"/>
          <w:sz w:val="28"/>
          <w:szCs w:val="28"/>
        </w:rPr>
        <w:t>Статья 12. Собрания граждан и конференции граждан (собрания делегатов)</w:t>
      </w:r>
    </w:p>
    <w:p w:rsidR="00D639E2" w:rsidRPr="008C0715" w:rsidRDefault="00D639E2" w:rsidP="00D639E2">
      <w:pPr>
        <w:autoSpaceDE w:val="0"/>
        <w:autoSpaceDN w:val="0"/>
        <w:adjustRightInd w:val="0"/>
        <w:spacing w:after="0" w:line="240" w:lineRule="auto"/>
        <w:jc w:val="both"/>
        <w:outlineLvl w:val="0"/>
        <w:rPr>
          <w:rFonts w:ascii="Times New Roman" w:hAnsi="Times New Roman"/>
          <w:sz w:val="28"/>
          <w:szCs w:val="28"/>
        </w:rPr>
      </w:pPr>
      <w:r w:rsidRPr="008C0715">
        <w:rPr>
          <w:rFonts w:ascii="Times New Roman" w:hAnsi="Times New Roman"/>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w:t>
      </w:r>
      <w:r w:rsidR="001571FD" w:rsidRPr="008C0715">
        <w:rPr>
          <w:rFonts w:ascii="Times New Roman" w:hAnsi="Times New Roman"/>
          <w:sz w:val="28"/>
          <w:szCs w:val="28"/>
        </w:rPr>
        <w:t xml:space="preserve">10 </w:t>
      </w:r>
      <w:r w:rsidRPr="008C0715">
        <w:rPr>
          <w:rFonts w:ascii="Times New Roman" w:hAnsi="Times New Roman"/>
          <w:sz w:val="28"/>
          <w:szCs w:val="28"/>
        </w:rPr>
        <w:t>человек.</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К исключительной компетенции собрания граждан и конференции граждан (собрания делегатов) относятся: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установление структуры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избрание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8C0715">
        <w:rPr>
          <w:rFonts w:ascii="Times New Roman" w:hAnsi="Times New Roman"/>
          <w:sz w:val="28"/>
          <w:szCs w:val="28"/>
        </w:rPr>
        <w:t>а о ее</w:t>
      </w:r>
      <w:proofErr w:type="gramEnd"/>
      <w:r w:rsidRPr="008C0715">
        <w:rPr>
          <w:rFonts w:ascii="Times New Roman" w:hAnsi="Times New Roman"/>
          <w:sz w:val="28"/>
          <w:szCs w:val="28"/>
        </w:rPr>
        <w:t xml:space="preserve"> исполнении;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u w:val="single"/>
        </w:rPr>
      </w:pPr>
      <w:r w:rsidRPr="008C0715">
        <w:rPr>
          <w:rFonts w:ascii="Times New Roman" w:hAnsi="Times New Roman"/>
          <w:sz w:val="28"/>
          <w:szCs w:val="28"/>
          <w:u w:val="single"/>
        </w:rPr>
        <w:t>7)  обсуждение инициативного проекта и принятие решения по вопросу о его одобрении.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u w:val="single"/>
        </w:rPr>
      </w:pPr>
      <w:r w:rsidRPr="008C0715">
        <w:rPr>
          <w:rFonts w:ascii="Times New Roman" w:hAnsi="Times New Roman"/>
          <w:sz w:val="28"/>
          <w:szCs w:val="28"/>
        </w:rPr>
        <w:t xml:space="preserve">4. </w:t>
      </w:r>
      <w:proofErr w:type="gramStart"/>
      <w:r w:rsidRPr="008C0715">
        <w:rPr>
          <w:rFonts w:ascii="Times New Roman" w:hAnsi="Times New Roman"/>
          <w:sz w:val="28"/>
          <w:szCs w:val="28"/>
        </w:rPr>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предложений о проведении опросов граждан, проживающих на всей территории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или части его </w:t>
      </w:r>
      <w:r w:rsidRPr="008C0715">
        <w:rPr>
          <w:rFonts w:ascii="Times New Roman" w:hAnsi="Times New Roman"/>
          <w:sz w:val="28"/>
          <w:szCs w:val="28"/>
        </w:rPr>
        <w:lastRenderedPageBreak/>
        <w:t xml:space="preserve">территории, коллективных обращений в органы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u w:val="single"/>
        </w:rPr>
        <w:t xml:space="preserve">, выдвигать инициативный проект в качестве инициаторов проекта. </w:t>
      </w:r>
      <w:proofErr w:type="gramEnd"/>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roofErr w:type="gramStart"/>
      <w:r w:rsidRPr="008C0715">
        <w:rPr>
          <w:rFonts w:ascii="Times New Roman" w:hAnsi="Times New Roman"/>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D639E2" w:rsidRPr="008C0715" w:rsidRDefault="00D639E2" w:rsidP="00D639E2">
      <w:pPr>
        <w:tabs>
          <w:tab w:val="left" w:pos="5580"/>
        </w:tabs>
        <w:spacing w:after="0" w:line="240" w:lineRule="auto"/>
        <w:jc w:val="both"/>
        <w:rPr>
          <w:rFonts w:ascii="Times New Roman" w:hAnsi="Times New Roman"/>
          <w:sz w:val="28"/>
          <w:szCs w:val="28"/>
        </w:rPr>
      </w:pPr>
      <w:r w:rsidRPr="008C0715">
        <w:rPr>
          <w:rFonts w:ascii="Times New Roman" w:hAnsi="Times New Roman"/>
          <w:sz w:val="28"/>
          <w:szCs w:val="28"/>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6. Органы местного самоуправления муниципального образования (наименование муниципального образования в соответствии с уставом муниципального образования)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Статья 13. Органы территориального общественного самоуправления </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Органами территориального общественного самоуправления являются: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исполнительный орган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иные органы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Органы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представляют интересы населения, проживающего на соответствующей территории;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обеспечивают исполнение решений, принятых на собраниях и конференциях граждан (собраниях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r w:rsidR="001571FD" w:rsidRPr="008C0715">
        <w:rPr>
          <w:rFonts w:ascii="Times New Roman" w:hAnsi="Times New Roman"/>
          <w:sz w:val="28"/>
          <w:szCs w:val="28"/>
        </w:rPr>
        <w:t xml:space="preserve">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4) вправе вносить в органы местного самоуправления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проекты муниципальных правовых актов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подлежащие обязательному рассмотрению этими </w:t>
      </w:r>
      <w:r w:rsidRPr="008C0715">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 </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Основаниями прекращения полномочий органа территориального общественного самоуправления являются: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истечение срока полномочий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прекращение осуществления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Основаниями </w:t>
      </w:r>
      <w:proofErr w:type="gramStart"/>
      <w:r w:rsidRPr="008C0715">
        <w:rPr>
          <w:rFonts w:ascii="Times New Roman" w:hAnsi="Times New Roman"/>
          <w:sz w:val="28"/>
          <w:szCs w:val="28"/>
        </w:rPr>
        <w:t>прекращения полномочий члена органа территориального общественного самоуправления</w:t>
      </w:r>
      <w:proofErr w:type="gramEnd"/>
      <w:r w:rsidRPr="008C0715">
        <w:rPr>
          <w:rFonts w:ascii="Times New Roman" w:hAnsi="Times New Roman"/>
          <w:sz w:val="28"/>
          <w:szCs w:val="28"/>
        </w:rPr>
        <w:t xml:space="preserve"> являются: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письменное заявление члена органа территориального общественного самоуправления о сложении своих полномочий;</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3) смена </w:t>
      </w:r>
      <w:proofErr w:type="gramStart"/>
      <w:r w:rsidRPr="008C0715">
        <w:rPr>
          <w:rFonts w:ascii="Times New Roman" w:hAnsi="Times New Roman"/>
          <w:sz w:val="28"/>
          <w:szCs w:val="28"/>
        </w:rPr>
        <w:t>места жительства члена органа территориального общественного самоуправления</w:t>
      </w:r>
      <w:proofErr w:type="gramEnd"/>
      <w:r w:rsidRPr="008C0715">
        <w:rPr>
          <w:rFonts w:ascii="Times New Roman" w:hAnsi="Times New Roman"/>
          <w:sz w:val="28"/>
          <w:szCs w:val="28"/>
        </w:rPr>
        <w:t xml:space="preserve"> на место жительства, находящееся вне пределов соответствующей территории;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4) прекращение полномочий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5) вступление в законную силу в отношении </w:t>
      </w:r>
      <w:proofErr w:type="gramStart"/>
      <w:r w:rsidRPr="008C0715">
        <w:rPr>
          <w:rFonts w:ascii="Times New Roman" w:hAnsi="Times New Roman"/>
          <w:sz w:val="28"/>
          <w:szCs w:val="28"/>
        </w:rPr>
        <w:t>члена органа территориального общественного самоуправления обвинительного приговора суда</w:t>
      </w:r>
      <w:proofErr w:type="gramEnd"/>
      <w:r w:rsidRPr="008C0715">
        <w:rPr>
          <w:rFonts w:ascii="Times New Roman" w:hAnsi="Times New Roman"/>
          <w:sz w:val="28"/>
          <w:szCs w:val="28"/>
        </w:rPr>
        <w:t xml:space="preserve"> с назначением наказания, связанного с лишением свободы;</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8) смерть члена органа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8"/>
          <w:szCs w:val="28"/>
        </w:rPr>
      </w:pPr>
    </w:p>
    <w:p w:rsidR="00D639E2" w:rsidRPr="008C0715" w:rsidRDefault="00D639E2" w:rsidP="00D639E2">
      <w:pPr>
        <w:keepNext/>
        <w:spacing w:after="0" w:line="240" w:lineRule="auto"/>
        <w:jc w:val="both"/>
        <w:rPr>
          <w:rFonts w:ascii="Times New Roman" w:hAnsi="Times New Roman"/>
          <w:sz w:val="28"/>
          <w:szCs w:val="28"/>
        </w:rPr>
      </w:pPr>
      <w:r w:rsidRPr="008C0715">
        <w:rPr>
          <w:rFonts w:ascii="Times New Roman" w:hAnsi="Times New Roman"/>
          <w:sz w:val="28"/>
          <w:szCs w:val="28"/>
        </w:rPr>
        <w:t>Статья 15. Основания и порядок прекращения осуществления территориального общественного самоуправления</w:t>
      </w:r>
    </w:p>
    <w:p w:rsidR="00D639E2" w:rsidRPr="008C0715" w:rsidRDefault="00D639E2" w:rsidP="00D639E2">
      <w:pPr>
        <w:keepNext/>
        <w:spacing w:after="0" w:line="240" w:lineRule="auto"/>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Основаниями прекращения осуществления территориального общественного самоуправления являются: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lastRenderedPageBreak/>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вступление в законную силу решения суда о прекращении осуществления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w:t>
      </w:r>
      <w:proofErr w:type="gramStart"/>
      <w:r w:rsidRPr="008C0715">
        <w:rPr>
          <w:rFonts w:ascii="Times New Roman" w:hAnsi="Times New Roman"/>
          <w:sz w:val="28"/>
          <w:szCs w:val="28"/>
        </w:rPr>
        <w:t>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8C0715">
        <w:rPr>
          <w:rFonts w:ascii="Times New Roman" w:hAnsi="Times New Roman"/>
          <w:sz w:val="28"/>
          <w:szCs w:val="28"/>
        </w:rPr>
        <w:t xml:space="preserve"> обнародования иным доступным для информирования граждан способом.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proofErr w:type="gramStart"/>
      <w:r w:rsidRPr="008C0715">
        <w:rPr>
          <w:rFonts w:ascii="Times New Roman" w:hAnsi="Times New Roman"/>
          <w:sz w:val="28"/>
          <w:szCs w:val="28"/>
        </w:rPr>
        <w:t>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Pr="008C0715">
        <w:rPr>
          <w:rFonts w:ascii="Times New Roman" w:hAnsi="Times New Roman"/>
          <w:sz w:val="28"/>
          <w:szCs w:val="28"/>
        </w:rPr>
        <w:t xml:space="preserve"> суда в средствах массовой информации или обнародования иным доступным для информирования граждан способом.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D639E2" w:rsidRPr="008C0715" w:rsidRDefault="00D639E2" w:rsidP="00D639E2">
      <w:pPr>
        <w:autoSpaceDE w:val="0"/>
        <w:autoSpaceDN w:val="0"/>
        <w:adjustRightInd w:val="0"/>
        <w:spacing w:after="0" w:line="240" w:lineRule="auto"/>
        <w:jc w:val="center"/>
        <w:rPr>
          <w:rFonts w:ascii="Times New Roman" w:hAnsi="Times New Roman"/>
          <w:strike/>
          <w:sz w:val="28"/>
          <w:szCs w:val="28"/>
        </w:rPr>
      </w:pPr>
    </w:p>
    <w:p w:rsidR="00D639E2" w:rsidRPr="008C0715" w:rsidRDefault="00D639E2" w:rsidP="00D639E2">
      <w:pPr>
        <w:keepNext/>
        <w:autoSpaceDE w:val="0"/>
        <w:autoSpaceDN w:val="0"/>
        <w:adjustRightInd w:val="0"/>
        <w:spacing w:after="0" w:line="240" w:lineRule="auto"/>
        <w:jc w:val="center"/>
        <w:rPr>
          <w:rFonts w:ascii="Times New Roman" w:hAnsi="Times New Roman"/>
          <w:sz w:val="28"/>
          <w:szCs w:val="28"/>
        </w:rPr>
      </w:pPr>
      <w:r w:rsidRPr="008C0715">
        <w:rPr>
          <w:rFonts w:ascii="Times New Roman" w:hAnsi="Times New Roman"/>
          <w:sz w:val="28"/>
          <w:szCs w:val="28"/>
        </w:rPr>
        <w:lastRenderedPageBreak/>
        <w:t>Глава 5. ЭКОНОМИЧЕСКИЕ ОСНОВЫ ТЕРРИТОРИАЛЬНОГО ОБЩЕСТВЕННОГО САМОУПРАВЛЕНИЯ, ЯВЛЯЮЩЕГОСЯ ЮРИДИЧЕСКИМ ЛИЦОМ</w:t>
      </w:r>
    </w:p>
    <w:p w:rsidR="00D639E2" w:rsidRPr="008C0715" w:rsidRDefault="00D639E2" w:rsidP="00D639E2">
      <w:pPr>
        <w:keepNext/>
        <w:spacing w:after="0" w:line="240" w:lineRule="auto"/>
        <w:jc w:val="both"/>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16. Имущество и денежные средства территориального общественного самоуправления, являющегося юридическим лицом</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 xml:space="preserve"> в порядке и на условиях, предусмотренных бюджетным законодательством, муниципальными правовыми актами </w:t>
      </w:r>
      <w:r w:rsidR="001571FD"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1571FD" w:rsidRPr="008C0715">
        <w:rPr>
          <w:rFonts w:ascii="Times New Roman" w:hAnsi="Times New Roman"/>
          <w:sz w:val="28"/>
          <w:szCs w:val="28"/>
        </w:rPr>
        <w:t>»</w:t>
      </w:r>
      <w:r w:rsidRPr="008C0715">
        <w:rPr>
          <w:rFonts w:ascii="Times New Roman" w:hAnsi="Times New Roman"/>
          <w:sz w:val="28"/>
          <w:szCs w:val="28"/>
        </w:rPr>
        <w:t>.</w:t>
      </w:r>
    </w:p>
    <w:p w:rsidR="00D639E2" w:rsidRPr="008C0715" w:rsidRDefault="00D639E2" w:rsidP="00D639E2">
      <w:pPr>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3. </w:t>
      </w:r>
      <w:proofErr w:type="gramStart"/>
      <w:r w:rsidRPr="008C0715">
        <w:rPr>
          <w:rFonts w:ascii="Times New Roman" w:hAnsi="Times New Roman"/>
          <w:sz w:val="28"/>
          <w:szCs w:val="28"/>
        </w:rPr>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w:t>
      </w:r>
      <w:proofErr w:type="gramEnd"/>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Статья 17. Экономическая и хозяйственная деятельность территориального общественного самоуправления, являющегося юридическим лицом</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D639E2" w:rsidRPr="008C0715" w:rsidRDefault="00D639E2" w:rsidP="00D639E2">
      <w:pPr>
        <w:spacing w:after="0" w:line="240" w:lineRule="auto"/>
        <w:rPr>
          <w:rFonts w:ascii="Times New Roman" w:hAnsi="Times New Roman"/>
          <w:sz w:val="28"/>
          <w:szCs w:val="28"/>
        </w:rPr>
      </w:pPr>
    </w:p>
    <w:p w:rsidR="00D639E2" w:rsidRPr="008C0715" w:rsidRDefault="00D639E2" w:rsidP="00D639E2">
      <w:pPr>
        <w:keepNext/>
        <w:spacing w:after="0" w:line="240" w:lineRule="auto"/>
        <w:jc w:val="center"/>
        <w:rPr>
          <w:rFonts w:ascii="Times New Roman" w:hAnsi="Times New Roman"/>
          <w:sz w:val="28"/>
          <w:szCs w:val="28"/>
        </w:rPr>
      </w:pPr>
      <w:r w:rsidRPr="008C0715">
        <w:rPr>
          <w:rFonts w:ascii="Times New Roman" w:hAnsi="Times New Roman"/>
          <w:sz w:val="28"/>
          <w:szCs w:val="28"/>
        </w:rPr>
        <w:lastRenderedPageBreak/>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outlineLvl w:val="2"/>
        <w:rPr>
          <w:rFonts w:ascii="Times New Roman" w:hAnsi="Times New Roman"/>
          <w:sz w:val="28"/>
          <w:szCs w:val="28"/>
        </w:rPr>
      </w:pPr>
      <w:r w:rsidRPr="008C0715">
        <w:rPr>
          <w:rFonts w:ascii="Times New Roman" w:hAnsi="Times New Roman"/>
          <w:sz w:val="28"/>
          <w:szCs w:val="28"/>
        </w:rPr>
        <w:t>Статья 18. Гарантии осуществления территориального общественного самоуправления</w:t>
      </w:r>
    </w:p>
    <w:p w:rsidR="00D639E2" w:rsidRPr="008C0715" w:rsidRDefault="00D639E2" w:rsidP="00D639E2">
      <w:pPr>
        <w:keepNext/>
        <w:spacing w:after="0" w:line="240" w:lineRule="auto"/>
        <w:rPr>
          <w:rFonts w:ascii="Times New Roman" w:hAnsi="Times New Roman"/>
          <w:sz w:val="28"/>
          <w:szCs w:val="28"/>
        </w:rPr>
      </w:pP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Органы местного самоуправления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 xml:space="preserve">» </w:t>
      </w:r>
      <w:r w:rsidRPr="008C0715">
        <w:rPr>
          <w:rFonts w:ascii="Times New Roman" w:hAnsi="Times New Roman"/>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2. </w:t>
      </w:r>
      <w:proofErr w:type="gramStart"/>
      <w:r w:rsidRPr="008C0715">
        <w:rPr>
          <w:rFonts w:ascii="Times New Roman" w:hAnsi="Times New Roman"/>
          <w:sz w:val="28"/>
          <w:szCs w:val="28"/>
        </w:rPr>
        <w:t xml:space="preserve">Не допускается установление муниципальными правовыми актами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w:t>
      </w:r>
      <w:r w:rsidRPr="008C0715">
        <w:rPr>
          <w:rFonts w:ascii="Times New Roman" w:hAnsi="Times New Roman"/>
          <w:sz w:val="28"/>
          <w:szCs w:val="28"/>
        </w:rPr>
        <w:t xml:space="preserve"> иных, кроме предусмотренных  федеральными нормативными правовыми актами и нормативными правовыми актами Республики Бурятия,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3. Вмешательство органов местного самоуправления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 xml:space="preserve">» </w:t>
      </w:r>
      <w:r w:rsidRPr="008C0715">
        <w:rPr>
          <w:rFonts w:ascii="Times New Roman" w:hAnsi="Times New Roman"/>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D639E2" w:rsidRPr="008C0715" w:rsidRDefault="00D639E2" w:rsidP="00D639E2">
      <w:pPr>
        <w:spacing w:after="0" w:line="240" w:lineRule="auto"/>
        <w:rPr>
          <w:rFonts w:ascii="Times New Roman" w:hAnsi="Times New Roman"/>
          <w:sz w:val="28"/>
          <w:szCs w:val="28"/>
        </w:rPr>
      </w:pP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Статья 19. Взаимоотношения органов местного самоуправления </w:t>
      </w:r>
      <w:r w:rsidR="005B0263" w:rsidRPr="008C0715">
        <w:rPr>
          <w:rFonts w:ascii="Times New Roman" w:hAnsi="Times New Roman"/>
          <w:bCs/>
          <w:sz w:val="28"/>
          <w:szCs w:val="28"/>
        </w:rPr>
        <w:t>МО СП «</w:t>
      </w:r>
      <w:r w:rsidR="00A56D17" w:rsidRPr="008C0715">
        <w:rPr>
          <w:rFonts w:ascii="Times New Roman" w:hAnsi="Times New Roman"/>
          <w:bCs/>
          <w:sz w:val="28"/>
          <w:szCs w:val="28"/>
        </w:rPr>
        <w:t>Гильбиринское</w:t>
      </w:r>
      <w:r w:rsidR="005B0263" w:rsidRPr="008C0715">
        <w:rPr>
          <w:rFonts w:ascii="Times New Roman" w:hAnsi="Times New Roman"/>
          <w:bCs/>
          <w:sz w:val="28"/>
          <w:szCs w:val="28"/>
        </w:rPr>
        <w:t>»</w:t>
      </w:r>
      <w:r w:rsidR="005B0263" w:rsidRPr="008C0715">
        <w:rPr>
          <w:rFonts w:ascii="Times New Roman" w:hAnsi="Times New Roman"/>
          <w:sz w:val="28"/>
          <w:szCs w:val="28"/>
        </w:rPr>
        <w:t xml:space="preserve"> </w:t>
      </w:r>
      <w:r w:rsidRPr="008C0715">
        <w:rPr>
          <w:rFonts w:ascii="Times New Roman" w:hAnsi="Times New Roman"/>
          <w:sz w:val="28"/>
          <w:szCs w:val="28"/>
        </w:rPr>
        <w:t>с органами территориального общественного самоуправления</w:t>
      </w:r>
    </w:p>
    <w:p w:rsidR="00D639E2" w:rsidRPr="008C0715" w:rsidRDefault="00D639E2" w:rsidP="00D639E2">
      <w:pPr>
        <w:keepNext/>
        <w:autoSpaceDE w:val="0"/>
        <w:autoSpaceDN w:val="0"/>
        <w:adjustRightInd w:val="0"/>
        <w:spacing w:after="0" w:line="240" w:lineRule="auto"/>
        <w:jc w:val="both"/>
        <w:rPr>
          <w:rFonts w:ascii="Times New Roman" w:hAnsi="Times New Roman"/>
          <w:sz w:val="28"/>
          <w:szCs w:val="28"/>
        </w:rPr>
      </w:pP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Органы местного самоуправления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 xml:space="preserve">» </w:t>
      </w:r>
      <w:r w:rsidRPr="008C0715">
        <w:rPr>
          <w:rFonts w:ascii="Times New Roman" w:hAnsi="Times New Roman"/>
          <w:sz w:val="28"/>
          <w:szCs w:val="28"/>
        </w:rPr>
        <w:t>оказывают:</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1) содействие гражданам, проживающим на территории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w:t>
      </w:r>
      <w:r w:rsidRPr="008C0715">
        <w:rPr>
          <w:rFonts w:ascii="Times New Roman" w:hAnsi="Times New Roman"/>
          <w:sz w:val="28"/>
          <w:szCs w:val="28"/>
        </w:rPr>
        <w:t>, в осуществлении права на территориальное общественное самоуправление;</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5) содействие в выполнении решений собраний граждан и конференций граждан (собраний делегатов), принятых в пределах их компетенции.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5B0263" w:rsidRPr="008C0715">
        <w:rPr>
          <w:rFonts w:ascii="Times New Roman" w:hAnsi="Times New Roman"/>
          <w:sz w:val="28"/>
          <w:szCs w:val="28"/>
        </w:rPr>
        <w:t>МО СП «</w:t>
      </w:r>
      <w:r w:rsidR="00A56D17" w:rsidRPr="008C0715">
        <w:rPr>
          <w:rFonts w:ascii="Times New Roman" w:hAnsi="Times New Roman"/>
          <w:sz w:val="28"/>
          <w:szCs w:val="28"/>
        </w:rPr>
        <w:t>Гильбиринское</w:t>
      </w:r>
      <w:r w:rsidR="005B0263" w:rsidRPr="008C0715">
        <w:rPr>
          <w:rFonts w:ascii="Times New Roman" w:hAnsi="Times New Roman"/>
          <w:sz w:val="28"/>
          <w:szCs w:val="28"/>
        </w:rPr>
        <w:t xml:space="preserve">» </w:t>
      </w:r>
      <w:r w:rsidRPr="008C0715">
        <w:rPr>
          <w:rFonts w:ascii="Times New Roman" w:hAnsi="Times New Roman"/>
          <w:sz w:val="28"/>
          <w:szCs w:val="28"/>
        </w:rPr>
        <w:t xml:space="preserve">могут создавать </w:t>
      </w:r>
      <w:r w:rsidRPr="008C0715">
        <w:rPr>
          <w:rFonts w:ascii="Times New Roman" w:hAnsi="Times New Roman"/>
          <w:sz w:val="28"/>
          <w:szCs w:val="28"/>
        </w:rPr>
        <w:lastRenderedPageBreak/>
        <w:t>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rPr>
          <w:rFonts w:ascii="Times New Roman" w:hAnsi="Times New Roman"/>
          <w:sz w:val="28"/>
          <w:szCs w:val="28"/>
        </w:rPr>
      </w:pPr>
    </w:p>
    <w:p w:rsidR="00D639E2" w:rsidRPr="008C0715" w:rsidRDefault="00D639E2" w:rsidP="00D639E2">
      <w:pPr>
        <w:keepNext/>
        <w:spacing w:after="0" w:line="240" w:lineRule="auto"/>
        <w:jc w:val="both"/>
        <w:rPr>
          <w:rFonts w:ascii="Times New Roman" w:hAnsi="Times New Roman"/>
          <w:sz w:val="28"/>
          <w:szCs w:val="28"/>
        </w:rPr>
      </w:pPr>
      <w:r w:rsidRPr="008C0715">
        <w:rPr>
          <w:rFonts w:ascii="Times New Roman" w:hAnsi="Times New Roman"/>
          <w:sz w:val="28"/>
          <w:szCs w:val="28"/>
        </w:rPr>
        <w:t xml:space="preserve">Статья 20. </w:t>
      </w:r>
      <w:proofErr w:type="gramStart"/>
      <w:r w:rsidRPr="008C0715">
        <w:rPr>
          <w:rFonts w:ascii="Times New Roman" w:hAnsi="Times New Roman"/>
          <w:sz w:val="28"/>
          <w:szCs w:val="28"/>
        </w:rPr>
        <w:t>Контроль за</w:t>
      </w:r>
      <w:proofErr w:type="gramEnd"/>
      <w:r w:rsidRPr="008C0715">
        <w:rPr>
          <w:rFonts w:ascii="Times New Roman" w:hAnsi="Times New Roman"/>
          <w:sz w:val="28"/>
          <w:szCs w:val="28"/>
        </w:rPr>
        <w:t xml:space="preserve"> деятельностью органов территориального общественного самоуправления</w:t>
      </w:r>
    </w:p>
    <w:p w:rsidR="00D639E2" w:rsidRPr="008C0715" w:rsidRDefault="00D639E2" w:rsidP="00D639E2">
      <w:pPr>
        <w:keepNext/>
        <w:spacing w:after="0" w:line="240" w:lineRule="auto"/>
        <w:jc w:val="both"/>
        <w:rPr>
          <w:rFonts w:ascii="Times New Roman" w:hAnsi="Times New Roman"/>
          <w:sz w:val="28"/>
          <w:szCs w:val="28"/>
        </w:rPr>
      </w:pP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 xml:space="preserve">1. Органы территориального общественного самоуправления </w:t>
      </w:r>
      <w:proofErr w:type="gramStart"/>
      <w:r w:rsidRPr="008C0715">
        <w:rPr>
          <w:rFonts w:ascii="Times New Roman" w:hAnsi="Times New Roman"/>
          <w:sz w:val="28"/>
          <w:szCs w:val="28"/>
        </w:rPr>
        <w:t>отчитываются о</w:t>
      </w:r>
      <w:proofErr w:type="gramEnd"/>
      <w:r w:rsidRPr="008C0715">
        <w:rPr>
          <w:rFonts w:ascii="Times New Roman" w:hAnsi="Times New Roman"/>
          <w:sz w:val="28"/>
          <w:szCs w:val="28"/>
        </w:rPr>
        <w:t xml:space="preserve"> своей деятельности не реже одного раза в год на собраниях граждан или конференциях граждан (собраниях делегатов).</w:t>
      </w:r>
    </w:p>
    <w:p w:rsidR="00D639E2" w:rsidRPr="008C0715" w:rsidRDefault="00D639E2" w:rsidP="00D639E2">
      <w:pPr>
        <w:spacing w:after="0" w:line="240" w:lineRule="auto"/>
        <w:jc w:val="both"/>
        <w:rPr>
          <w:rFonts w:ascii="Times New Roman" w:hAnsi="Times New Roman"/>
          <w:sz w:val="28"/>
          <w:szCs w:val="28"/>
        </w:rPr>
      </w:pPr>
      <w:r w:rsidRPr="008C0715">
        <w:rPr>
          <w:rFonts w:ascii="Times New Roman" w:hAnsi="Times New Roman"/>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D639E2" w:rsidRPr="008C0715" w:rsidRDefault="00D639E2" w:rsidP="00D639E2">
      <w:pPr>
        <w:spacing w:after="0" w:line="240" w:lineRule="auto"/>
        <w:jc w:val="both"/>
        <w:rPr>
          <w:rFonts w:ascii="Times New Roman" w:hAnsi="Times New Roman"/>
          <w:sz w:val="28"/>
          <w:szCs w:val="28"/>
        </w:rPr>
      </w:pPr>
    </w:p>
    <w:p w:rsidR="00D639E2" w:rsidRPr="008C0715" w:rsidRDefault="00D639E2" w:rsidP="00D639E2">
      <w:pPr>
        <w:keepNext/>
        <w:spacing w:after="0" w:line="240" w:lineRule="auto"/>
        <w:jc w:val="both"/>
        <w:rPr>
          <w:rFonts w:ascii="Times New Roman" w:hAnsi="Times New Roman"/>
          <w:sz w:val="28"/>
          <w:szCs w:val="28"/>
        </w:rPr>
      </w:pPr>
      <w:r w:rsidRPr="008C0715">
        <w:rPr>
          <w:rFonts w:ascii="Times New Roman" w:hAnsi="Times New Roman"/>
          <w:sz w:val="28"/>
          <w:szCs w:val="28"/>
        </w:rPr>
        <w:t xml:space="preserve">Статья 21. Ответственность органов территориального общественного самоуправления </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D639E2" w:rsidRPr="008C0715" w:rsidRDefault="00D639E2" w:rsidP="00D639E2">
      <w:pPr>
        <w:autoSpaceDE w:val="0"/>
        <w:autoSpaceDN w:val="0"/>
        <w:adjustRightInd w:val="0"/>
        <w:spacing w:after="0" w:line="240" w:lineRule="auto"/>
        <w:jc w:val="both"/>
        <w:rPr>
          <w:rFonts w:ascii="Times New Roman" w:hAnsi="Times New Roman"/>
          <w:sz w:val="28"/>
          <w:szCs w:val="28"/>
        </w:rPr>
      </w:pPr>
      <w:r w:rsidRPr="008C0715">
        <w:rPr>
          <w:rFonts w:ascii="Times New Roman" w:hAnsi="Times New Roman"/>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D639E2" w:rsidRPr="005B0263" w:rsidRDefault="00D639E2" w:rsidP="00D639E2">
      <w:pPr>
        <w:autoSpaceDE w:val="0"/>
        <w:autoSpaceDN w:val="0"/>
        <w:adjustRightInd w:val="0"/>
        <w:spacing w:after="0" w:line="240" w:lineRule="auto"/>
        <w:jc w:val="both"/>
        <w:rPr>
          <w:rFonts w:ascii="Times New Roman" w:hAnsi="Times New Roman"/>
          <w:sz w:val="28"/>
          <w:szCs w:val="28"/>
        </w:rPr>
      </w:pPr>
    </w:p>
    <w:p w:rsidR="00D639E2" w:rsidRPr="005B0263" w:rsidRDefault="00D639E2" w:rsidP="00D639E2">
      <w:pPr>
        <w:rPr>
          <w:rFonts w:ascii="Times New Roman" w:hAnsi="Times New Roman"/>
          <w:sz w:val="24"/>
          <w:szCs w:val="24"/>
        </w:rPr>
        <w:sectPr w:rsidR="00D639E2" w:rsidRPr="005B0263" w:rsidSect="008C0715">
          <w:pgSz w:w="11906" w:h="16838"/>
          <w:pgMar w:top="709" w:right="850" w:bottom="568" w:left="1701" w:header="708" w:footer="708" w:gutter="0"/>
          <w:pgNumType w:start="1"/>
          <w:cols w:space="708"/>
          <w:titlePg/>
          <w:docGrid w:linePitch="360"/>
        </w:sectPr>
      </w:pPr>
    </w:p>
    <w:p w:rsidR="00D639E2" w:rsidRPr="008C0715" w:rsidRDefault="00D639E2" w:rsidP="00D639E2">
      <w:pPr>
        <w:spacing w:after="0" w:line="240" w:lineRule="auto"/>
        <w:jc w:val="right"/>
        <w:rPr>
          <w:rFonts w:ascii="Times New Roman" w:hAnsi="Times New Roman"/>
          <w:sz w:val="24"/>
          <w:szCs w:val="24"/>
        </w:rPr>
      </w:pPr>
      <w:r w:rsidRPr="008C0715">
        <w:rPr>
          <w:rFonts w:ascii="Times New Roman" w:hAnsi="Times New Roman"/>
          <w:sz w:val="24"/>
          <w:szCs w:val="24"/>
        </w:rPr>
        <w:lastRenderedPageBreak/>
        <w:t>Приложение</w:t>
      </w:r>
    </w:p>
    <w:p w:rsidR="00D639E2" w:rsidRPr="008C0715" w:rsidRDefault="00D639E2" w:rsidP="00D639E2">
      <w:pPr>
        <w:autoSpaceDE w:val="0"/>
        <w:autoSpaceDN w:val="0"/>
        <w:adjustRightInd w:val="0"/>
        <w:spacing w:after="0" w:line="240" w:lineRule="auto"/>
        <w:jc w:val="right"/>
        <w:rPr>
          <w:rFonts w:ascii="Times New Roman" w:hAnsi="Times New Roman"/>
          <w:sz w:val="24"/>
          <w:szCs w:val="24"/>
        </w:rPr>
      </w:pPr>
      <w:r w:rsidRPr="008C0715">
        <w:rPr>
          <w:rFonts w:ascii="Times New Roman" w:hAnsi="Times New Roman"/>
          <w:sz w:val="24"/>
          <w:szCs w:val="24"/>
        </w:rPr>
        <w:t>к Положению о порядке организации</w:t>
      </w:r>
      <w:r w:rsidRPr="008C0715">
        <w:rPr>
          <w:rFonts w:ascii="Times New Roman" w:hAnsi="Times New Roman"/>
          <w:sz w:val="24"/>
          <w:szCs w:val="24"/>
        </w:rPr>
        <w:br/>
        <w:t xml:space="preserve">и осуществления территориального </w:t>
      </w:r>
    </w:p>
    <w:p w:rsidR="00D639E2" w:rsidRPr="008C0715" w:rsidRDefault="00D639E2" w:rsidP="00D639E2">
      <w:pPr>
        <w:autoSpaceDE w:val="0"/>
        <w:autoSpaceDN w:val="0"/>
        <w:adjustRightInd w:val="0"/>
        <w:spacing w:after="0" w:line="240" w:lineRule="auto"/>
        <w:jc w:val="right"/>
        <w:rPr>
          <w:rFonts w:ascii="Times New Roman" w:hAnsi="Times New Roman"/>
          <w:sz w:val="24"/>
          <w:szCs w:val="24"/>
        </w:rPr>
      </w:pPr>
      <w:r w:rsidRPr="008C0715">
        <w:rPr>
          <w:rFonts w:ascii="Times New Roman" w:hAnsi="Times New Roman"/>
          <w:sz w:val="24"/>
          <w:szCs w:val="24"/>
        </w:rPr>
        <w:t xml:space="preserve">общественного самоуправления </w:t>
      </w:r>
    </w:p>
    <w:p w:rsidR="00D639E2" w:rsidRPr="008C0715" w:rsidRDefault="00D639E2" w:rsidP="005B0263">
      <w:pPr>
        <w:autoSpaceDE w:val="0"/>
        <w:autoSpaceDN w:val="0"/>
        <w:adjustRightInd w:val="0"/>
        <w:spacing w:after="0" w:line="240" w:lineRule="auto"/>
        <w:jc w:val="right"/>
        <w:rPr>
          <w:rFonts w:ascii="Times New Roman" w:hAnsi="Times New Roman"/>
          <w:sz w:val="24"/>
          <w:szCs w:val="24"/>
        </w:rPr>
      </w:pPr>
      <w:r w:rsidRPr="008C0715">
        <w:rPr>
          <w:rFonts w:ascii="Times New Roman" w:hAnsi="Times New Roman"/>
          <w:sz w:val="24"/>
          <w:szCs w:val="24"/>
        </w:rPr>
        <w:t xml:space="preserve">в </w:t>
      </w:r>
      <w:r w:rsidR="005B0263" w:rsidRPr="008C0715">
        <w:rPr>
          <w:rFonts w:ascii="Times New Roman" w:hAnsi="Times New Roman"/>
          <w:sz w:val="24"/>
          <w:szCs w:val="24"/>
        </w:rPr>
        <w:t>МО СП «</w:t>
      </w:r>
      <w:r w:rsidR="00A56D17" w:rsidRPr="008C0715">
        <w:rPr>
          <w:rFonts w:ascii="Times New Roman" w:hAnsi="Times New Roman"/>
          <w:sz w:val="24"/>
          <w:szCs w:val="24"/>
        </w:rPr>
        <w:t>Гильбиринское</w:t>
      </w:r>
      <w:r w:rsidR="005B0263" w:rsidRPr="008C0715">
        <w:rPr>
          <w:rFonts w:ascii="Times New Roman" w:hAnsi="Times New Roman"/>
          <w:sz w:val="24"/>
          <w:szCs w:val="24"/>
        </w:rPr>
        <w:t>»</w:t>
      </w:r>
    </w:p>
    <w:p w:rsidR="00D639E2" w:rsidRPr="008C0715" w:rsidRDefault="00D639E2" w:rsidP="00D639E2">
      <w:pPr>
        <w:tabs>
          <w:tab w:val="left" w:pos="2250"/>
        </w:tabs>
        <w:spacing w:after="0" w:line="240" w:lineRule="auto"/>
        <w:rPr>
          <w:rFonts w:ascii="Times New Roman" w:hAnsi="Times New Roman"/>
          <w:sz w:val="24"/>
          <w:szCs w:val="24"/>
        </w:rPr>
      </w:pPr>
    </w:p>
    <w:p w:rsidR="00D639E2" w:rsidRPr="008C0715" w:rsidRDefault="00D639E2" w:rsidP="00D639E2">
      <w:pPr>
        <w:tabs>
          <w:tab w:val="left" w:pos="2250"/>
        </w:tabs>
        <w:spacing w:after="0" w:line="240" w:lineRule="auto"/>
        <w:jc w:val="center"/>
        <w:rPr>
          <w:rFonts w:ascii="Times New Roman" w:hAnsi="Times New Roman"/>
          <w:sz w:val="24"/>
          <w:szCs w:val="24"/>
        </w:rPr>
      </w:pPr>
      <w:r w:rsidRPr="008C0715">
        <w:rPr>
          <w:rFonts w:ascii="Times New Roman" w:hAnsi="Times New Roman"/>
          <w:sz w:val="24"/>
          <w:szCs w:val="24"/>
        </w:rPr>
        <w:t>ПРИМЕРНАЯ ФОРМА ПРОТОКОЛА</w:t>
      </w:r>
      <w:r w:rsidRPr="008C0715">
        <w:rPr>
          <w:rFonts w:ascii="Times New Roman" w:hAnsi="Times New Roman"/>
          <w:sz w:val="24"/>
          <w:szCs w:val="24"/>
        </w:rPr>
        <w:br/>
        <w:t>УЧРЕДИТЕЛЬНОГО СОБРАНИЯ ГРАЖДАН ИЛИ УЧРЕДИТЕЛЬНОЙ КОНФЕРЕНЦИИ ГРАЖДАН</w:t>
      </w:r>
      <w:r w:rsidRPr="008C0715">
        <w:rPr>
          <w:rFonts w:ascii="Times New Roman" w:hAnsi="Times New Roman"/>
          <w:sz w:val="24"/>
          <w:szCs w:val="24"/>
        </w:rPr>
        <w:br/>
        <w:t>(СОБРАНИЯ ДЕЛЕГАТОВ)</w:t>
      </w:r>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 xml:space="preserve">________________________________ </w:t>
      </w:r>
    </w:p>
    <w:p w:rsidR="00D639E2" w:rsidRPr="008C0715" w:rsidRDefault="00D639E2" w:rsidP="00D639E2">
      <w:pPr>
        <w:autoSpaceDE w:val="0"/>
        <w:autoSpaceDN w:val="0"/>
        <w:adjustRightInd w:val="0"/>
        <w:spacing w:after="0" w:line="240" w:lineRule="auto"/>
        <w:rPr>
          <w:rFonts w:ascii="Times New Roman" w:hAnsi="Times New Roman"/>
          <w:sz w:val="24"/>
          <w:szCs w:val="24"/>
        </w:rPr>
      </w:pPr>
      <w:proofErr w:type="gramStart"/>
      <w:r w:rsidRPr="008C0715">
        <w:rPr>
          <w:rFonts w:ascii="Times New Roman" w:hAnsi="Times New Roman"/>
          <w:sz w:val="24"/>
          <w:szCs w:val="24"/>
        </w:rPr>
        <w:t xml:space="preserve">(наименование муниципального образования </w:t>
      </w:r>
      <w:proofErr w:type="gramEnd"/>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 xml:space="preserve">в соответствии с уставом муниципального образования)      </w:t>
      </w:r>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«__» ________ 20__ г.</w:t>
      </w:r>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 xml:space="preserve">ул. _____________________________, д. ____ </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Всего граждан, проживающих на соответствующей территории ____ чел.</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Присутствует _______ чел.</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roofErr w:type="gramStart"/>
      <w:r w:rsidRPr="008C0715">
        <w:rPr>
          <w:rFonts w:ascii="Times New Roman" w:hAnsi="Times New Roman"/>
          <w:sz w:val="24"/>
          <w:szCs w:val="24"/>
        </w:rPr>
        <w:t>(Всего избрано ____ делегатов конференции</w:t>
      </w:r>
      <w:proofErr w:type="gramEnd"/>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roofErr w:type="gramStart"/>
      <w:r w:rsidRPr="008C0715">
        <w:rPr>
          <w:rFonts w:ascii="Times New Roman" w:hAnsi="Times New Roman"/>
          <w:sz w:val="24"/>
          <w:szCs w:val="24"/>
        </w:rPr>
        <w:t>Присутствует ____ делегатов конференции).</w:t>
      </w:r>
      <w:proofErr w:type="gramEnd"/>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 xml:space="preserve">СЛУШАЛИ: __________, </w:t>
      </w:r>
      <w:proofErr w:type="gramStart"/>
      <w:r w:rsidRPr="008C0715">
        <w:rPr>
          <w:rFonts w:ascii="Times New Roman" w:hAnsi="Times New Roman"/>
          <w:sz w:val="24"/>
          <w:szCs w:val="24"/>
        </w:rPr>
        <w:t>который</w:t>
      </w:r>
      <w:proofErr w:type="gramEnd"/>
      <w:r w:rsidRPr="008C0715">
        <w:rPr>
          <w:rFonts w:ascii="Times New Roman" w:hAnsi="Times New Roman"/>
          <w:sz w:val="24"/>
          <w:szCs w:val="24"/>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1. Об избрании председателя и секретаря учредительного собрания граждан или учредительной конференции граждан (собрания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2. Об организации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3. О наименовании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4"/>
          <w:szCs w:val="24"/>
        </w:rPr>
      </w:pPr>
      <w:r w:rsidRPr="008C0715">
        <w:rPr>
          <w:rFonts w:ascii="Times New Roman" w:hAnsi="Times New Roman"/>
          <w:sz w:val="24"/>
          <w:szCs w:val="24"/>
        </w:rPr>
        <w:t>4. Об определении организационно-правовой формы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5. Об установлении границ территории, на которой предполагается осуществление территориального общественного самоуправления.</w:t>
      </w:r>
    </w:p>
    <w:p w:rsidR="00D639E2" w:rsidRPr="008C0715" w:rsidRDefault="00D639E2" w:rsidP="00D639E2">
      <w:pPr>
        <w:spacing w:after="0" w:line="240" w:lineRule="auto"/>
        <w:jc w:val="both"/>
        <w:rPr>
          <w:rFonts w:ascii="Times New Roman" w:hAnsi="Times New Roman"/>
          <w:sz w:val="24"/>
          <w:szCs w:val="24"/>
        </w:rPr>
      </w:pPr>
      <w:r w:rsidRPr="008C0715">
        <w:rPr>
          <w:rFonts w:ascii="Times New Roman" w:hAnsi="Times New Roman"/>
          <w:sz w:val="24"/>
          <w:szCs w:val="24"/>
        </w:rPr>
        <w:t>6. Об установлении структуры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7. Об утверждении устава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8. Об избрании исполнительного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9. Об избрании руководителя исполнительного органа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 «за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Повестка дня принимается.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lastRenderedPageBreak/>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Создать территориальное общественное самоуправление.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третьему вопросу СЛУШАЛИ: _____</w:t>
      </w:r>
      <w:proofErr w:type="gramStart"/>
      <w:r w:rsidRPr="008C0715">
        <w:rPr>
          <w:rFonts w:ascii="Times New Roman" w:hAnsi="Times New Roman"/>
          <w:sz w:val="24"/>
          <w:szCs w:val="24"/>
        </w:rPr>
        <w:t xml:space="preserve"> ,</w:t>
      </w:r>
      <w:proofErr w:type="gramEnd"/>
      <w:r w:rsidRPr="008C0715">
        <w:rPr>
          <w:rFonts w:ascii="Times New Roman" w:hAnsi="Times New Roman"/>
          <w:sz w:val="24"/>
          <w:szCs w:val="24"/>
        </w:rPr>
        <w:t xml:space="preserve"> который предложил утвердить территориальному общественному самоуправлению наименование: «_______________».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Утвердить наименование</w:t>
      </w:r>
      <w:proofErr w:type="gramStart"/>
      <w:r w:rsidRPr="008C0715">
        <w:rPr>
          <w:rFonts w:ascii="Times New Roman" w:hAnsi="Times New Roman"/>
          <w:sz w:val="24"/>
          <w:szCs w:val="24"/>
        </w:rPr>
        <w:t>: «____________».</w:t>
      </w:r>
      <w:proofErr w:type="gramEnd"/>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Утвердить устав территориального общественного самоуправления.</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lastRenderedPageBreak/>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Избрать руководителем исполнительного органа территориального общественного самоуправления 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____________________________________________________________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РЕШИЛИ: Избрать контрольно-ревизионный орган территориального общественного самоуправления в предложенном составе.</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Голосовали:</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«за</w:t>
      </w:r>
      <w:proofErr w:type="gramStart"/>
      <w:r w:rsidRPr="008C0715">
        <w:rPr>
          <w:rFonts w:ascii="Times New Roman" w:hAnsi="Times New Roman"/>
          <w:sz w:val="24"/>
          <w:szCs w:val="24"/>
        </w:rPr>
        <w:t>» – _____; «</w:t>
      </w:r>
      <w:proofErr w:type="gramEnd"/>
      <w:r w:rsidRPr="008C0715">
        <w:rPr>
          <w:rFonts w:ascii="Times New Roman" w:hAnsi="Times New Roman"/>
          <w:sz w:val="24"/>
          <w:szCs w:val="24"/>
        </w:rPr>
        <w:t>против» – ____; «воздержались» – ____.</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Решение принято.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Председатель учредительного собрания граждан или учредительной конференции граждан (собрания делегатов)      ___________________ Ф.И.О.</w:t>
      </w:r>
    </w:p>
    <w:p w:rsidR="00D639E2" w:rsidRPr="008C0715" w:rsidRDefault="00D639E2" w:rsidP="00D639E2">
      <w:pPr>
        <w:autoSpaceDE w:val="0"/>
        <w:autoSpaceDN w:val="0"/>
        <w:adjustRightInd w:val="0"/>
        <w:spacing w:after="0" w:line="240" w:lineRule="auto"/>
        <w:rPr>
          <w:rFonts w:ascii="Times New Roman" w:hAnsi="Times New Roman"/>
          <w:sz w:val="24"/>
          <w:szCs w:val="24"/>
        </w:rPr>
      </w:pPr>
      <w:r w:rsidRPr="008C0715">
        <w:rPr>
          <w:rFonts w:ascii="Times New Roman" w:hAnsi="Times New Roman"/>
          <w:sz w:val="24"/>
          <w:szCs w:val="24"/>
        </w:rPr>
        <w:t xml:space="preserve">                                                                                             (подпись)  </w:t>
      </w:r>
    </w:p>
    <w:p w:rsidR="00D639E2" w:rsidRPr="008C0715" w:rsidRDefault="00D639E2" w:rsidP="00D639E2">
      <w:pPr>
        <w:autoSpaceDE w:val="0"/>
        <w:autoSpaceDN w:val="0"/>
        <w:adjustRightInd w:val="0"/>
        <w:spacing w:after="0" w:line="240" w:lineRule="auto"/>
        <w:rPr>
          <w:rFonts w:ascii="Courier New" w:hAnsi="Courier New" w:cs="Courier New"/>
          <w:sz w:val="24"/>
          <w:szCs w:val="24"/>
        </w:rPr>
      </w:pP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Секретарь учредительного собрания граждан или учредительной конференции граждан (собрания делегатов)      ___________________  Ф.И.О.</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 xml:space="preserve">                                                                                             (подпись)</w:t>
      </w:r>
    </w:p>
    <w:p w:rsidR="00D639E2" w:rsidRPr="008C0715" w:rsidRDefault="00D639E2" w:rsidP="00D639E2">
      <w:pPr>
        <w:autoSpaceDE w:val="0"/>
        <w:autoSpaceDN w:val="0"/>
        <w:adjustRightInd w:val="0"/>
        <w:spacing w:after="0" w:line="240" w:lineRule="auto"/>
        <w:jc w:val="both"/>
        <w:rPr>
          <w:rFonts w:ascii="Times New Roman" w:hAnsi="Times New Roman"/>
          <w:sz w:val="24"/>
          <w:szCs w:val="24"/>
        </w:rPr>
      </w:pPr>
      <w:r w:rsidRPr="008C0715">
        <w:rPr>
          <w:rFonts w:ascii="Times New Roman" w:hAnsi="Times New Roman"/>
          <w:sz w:val="24"/>
          <w:szCs w:val="24"/>
        </w:rPr>
        <w:t>«__» _________ 20__ г.</w:t>
      </w:r>
    </w:p>
    <w:p w:rsidR="00D639E2" w:rsidRPr="005B0263" w:rsidRDefault="00D639E2" w:rsidP="00D639E2">
      <w:pPr>
        <w:rPr>
          <w:rFonts w:ascii="Times New Roman" w:hAnsi="Times New Roman"/>
          <w:bCs/>
          <w:sz w:val="24"/>
          <w:szCs w:val="24"/>
        </w:rPr>
      </w:pPr>
    </w:p>
    <w:p w:rsidR="00781742" w:rsidRPr="005B0263" w:rsidRDefault="00781742" w:rsidP="00781742">
      <w:pPr>
        <w:spacing w:after="0" w:line="240" w:lineRule="auto"/>
        <w:rPr>
          <w:rFonts w:ascii="Times New Roman" w:hAnsi="Times New Roman" w:cs="Times New Roman"/>
          <w:sz w:val="28"/>
          <w:szCs w:val="28"/>
        </w:rPr>
      </w:pPr>
      <w:r w:rsidRPr="005B0263">
        <w:rPr>
          <w:rFonts w:ascii="Times New Roman" w:hAnsi="Times New Roman" w:cs="Times New Roman"/>
          <w:sz w:val="28"/>
          <w:szCs w:val="28"/>
        </w:rPr>
        <w:t xml:space="preserve">                                         </w:t>
      </w:r>
    </w:p>
    <w:p w:rsidR="004C6523" w:rsidRPr="005B0263" w:rsidRDefault="004C6523"/>
    <w:sectPr w:rsidR="004C6523" w:rsidRPr="005B0263" w:rsidSect="00656CAA">
      <w:pgSz w:w="11906" w:h="16838"/>
      <w:pgMar w:top="851" w:right="566" w:bottom="568"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9CB"/>
    <w:multiLevelType w:val="hybridMultilevel"/>
    <w:tmpl w:val="0D50324C"/>
    <w:lvl w:ilvl="0" w:tplc="16B8CF6C">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742"/>
    <w:rsid w:val="000D7BFF"/>
    <w:rsid w:val="001076C6"/>
    <w:rsid w:val="001571FD"/>
    <w:rsid w:val="001B755B"/>
    <w:rsid w:val="00230CA2"/>
    <w:rsid w:val="002B5BC5"/>
    <w:rsid w:val="00355386"/>
    <w:rsid w:val="003C1ED8"/>
    <w:rsid w:val="00400CDC"/>
    <w:rsid w:val="004C6523"/>
    <w:rsid w:val="004E0BC8"/>
    <w:rsid w:val="004F039E"/>
    <w:rsid w:val="004F63E6"/>
    <w:rsid w:val="005B0263"/>
    <w:rsid w:val="00632B47"/>
    <w:rsid w:val="00656CAA"/>
    <w:rsid w:val="0077165C"/>
    <w:rsid w:val="00781742"/>
    <w:rsid w:val="008C0715"/>
    <w:rsid w:val="00924A39"/>
    <w:rsid w:val="00981324"/>
    <w:rsid w:val="009A3273"/>
    <w:rsid w:val="00A44726"/>
    <w:rsid w:val="00A56D17"/>
    <w:rsid w:val="00BF1744"/>
    <w:rsid w:val="00C21BFF"/>
    <w:rsid w:val="00C678CB"/>
    <w:rsid w:val="00CF16AA"/>
    <w:rsid w:val="00D404BE"/>
    <w:rsid w:val="00D639E2"/>
    <w:rsid w:val="00DB0B7B"/>
    <w:rsid w:val="00DB4706"/>
    <w:rsid w:val="00DE228C"/>
    <w:rsid w:val="00EA1267"/>
    <w:rsid w:val="00F62770"/>
    <w:rsid w:val="00FF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42"/>
    <w:rPr>
      <w:rFonts w:eastAsiaTheme="minorEastAsia"/>
      <w:lang w:eastAsia="ru-RU"/>
    </w:rPr>
  </w:style>
  <w:style w:type="paragraph" w:styleId="2">
    <w:name w:val="heading 2"/>
    <w:basedOn w:val="a"/>
    <w:next w:val="a"/>
    <w:link w:val="20"/>
    <w:uiPriority w:val="9"/>
    <w:semiHidden/>
    <w:unhideWhenUsed/>
    <w:qFormat/>
    <w:rsid w:val="00C678CB"/>
    <w:pPr>
      <w:keepNext/>
      <w:keepLines/>
      <w:spacing w:before="40" w:after="0" w:line="259" w:lineRule="auto"/>
      <w:outlineLvl w:val="1"/>
    </w:pPr>
    <w:rPr>
      <w:rFonts w:ascii="Calibri Light" w:eastAsia="Times New Roman" w:hAnsi="Calibri Light" w:cs="Times New Roman"/>
      <w:color w:val="2F5496"/>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74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hl">
    <w:name w:val="hl"/>
    <w:basedOn w:val="a0"/>
    <w:rsid w:val="00781742"/>
    <w:rPr>
      <w:rFonts w:cs="Times New Roman"/>
    </w:rPr>
  </w:style>
  <w:style w:type="character" w:styleId="a3">
    <w:name w:val="Hyperlink"/>
    <w:basedOn w:val="a0"/>
    <w:uiPriority w:val="99"/>
    <w:semiHidden/>
    <w:unhideWhenUsed/>
    <w:rsid w:val="00781742"/>
    <w:rPr>
      <w:rFonts w:cs="Times New Roman"/>
      <w:color w:val="666699"/>
      <w:u w:val="none"/>
      <w:effect w:val="none"/>
    </w:rPr>
  </w:style>
  <w:style w:type="paragraph" w:styleId="a4">
    <w:name w:val="No Spacing"/>
    <w:uiPriority w:val="99"/>
    <w:qFormat/>
    <w:rsid w:val="00781742"/>
    <w:pPr>
      <w:spacing w:after="0" w:line="240" w:lineRule="auto"/>
    </w:pPr>
    <w:rPr>
      <w:rFonts w:eastAsiaTheme="minorEastAsia"/>
      <w:lang w:eastAsia="ru-RU"/>
    </w:rPr>
  </w:style>
  <w:style w:type="character" w:styleId="a5">
    <w:name w:val="Strong"/>
    <w:basedOn w:val="a0"/>
    <w:uiPriority w:val="22"/>
    <w:qFormat/>
    <w:rsid w:val="00781742"/>
    <w:rPr>
      <w:rFonts w:cs="Times New Roman"/>
      <w:b/>
      <w:bCs/>
    </w:rPr>
  </w:style>
  <w:style w:type="paragraph" w:styleId="a6">
    <w:name w:val="Body Text Indent"/>
    <w:basedOn w:val="a"/>
    <w:link w:val="a7"/>
    <w:uiPriority w:val="99"/>
    <w:unhideWhenUsed/>
    <w:rsid w:val="00781742"/>
    <w:pPr>
      <w:spacing w:after="120" w:line="240" w:lineRule="auto"/>
      <w:ind w:left="283"/>
    </w:pPr>
    <w:rPr>
      <w:rFonts w:ascii="Times New Roman" w:hAnsi="Times New Roman" w:cs="Times New Roman"/>
      <w:sz w:val="24"/>
      <w:szCs w:val="24"/>
    </w:rPr>
  </w:style>
  <w:style w:type="character" w:customStyle="1" w:styleId="a7">
    <w:name w:val="Основной текст с отступом Знак"/>
    <w:basedOn w:val="a0"/>
    <w:link w:val="a6"/>
    <w:uiPriority w:val="99"/>
    <w:rsid w:val="0078174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7817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1742"/>
    <w:rPr>
      <w:rFonts w:ascii="Tahoma" w:eastAsiaTheme="minorEastAsia" w:hAnsi="Tahoma" w:cs="Tahoma"/>
      <w:sz w:val="16"/>
      <w:szCs w:val="16"/>
      <w:lang w:eastAsia="ru-RU"/>
    </w:rPr>
  </w:style>
  <w:style w:type="paragraph" w:customStyle="1" w:styleId="formattext">
    <w:name w:val="formattext"/>
    <w:basedOn w:val="a"/>
    <w:rsid w:val="0077165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0D7BFF"/>
    <w:pPr>
      <w:ind w:left="720"/>
      <w:contextualSpacing/>
    </w:pPr>
  </w:style>
  <w:style w:type="character" w:customStyle="1" w:styleId="20">
    <w:name w:val="Заголовок 2 Знак"/>
    <w:basedOn w:val="a0"/>
    <w:link w:val="2"/>
    <w:uiPriority w:val="9"/>
    <w:semiHidden/>
    <w:rsid w:val="00C678CB"/>
    <w:rPr>
      <w:rFonts w:ascii="Calibri Light" w:eastAsia="Times New Roman" w:hAnsi="Calibri Light" w:cs="Times New Roman"/>
      <w:color w:val="2F5496"/>
      <w:sz w:val="26"/>
      <w:szCs w:val="26"/>
    </w:rPr>
  </w:style>
</w:styles>
</file>

<file path=word/webSettings.xml><?xml version="1.0" encoding="utf-8"?>
<w:webSettings xmlns:r="http://schemas.openxmlformats.org/officeDocument/2006/relationships" xmlns:w="http://schemas.openxmlformats.org/wordprocessingml/2006/main">
  <w:divs>
    <w:div w:id="1814834217">
      <w:bodyDiv w:val="1"/>
      <w:marLeft w:val="0"/>
      <w:marRight w:val="0"/>
      <w:marTop w:val="0"/>
      <w:marBottom w:val="0"/>
      <w:divBdr>
        <w:top w:val="none" w:sz="0" w:space="0" w:color="auto"/>
        <w:left w:val="none" w:sz="0" w:space="0" w:color="auto"/>
        <w:bottom w:val="none" w:sz="0" w:space="0" w:color="auto"/>
        <w:right w:val="none" w:sz="0" w:space="0" w:color="auto"/>
      </w:divBdr>
    </w:div>
    <w:div w:id="21402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9EFB-508A-48A9-A224-546716EF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7338</Words>
  <Characters>41832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11</cp:revision>
  <cp:lastPrinted>2022-05-20T06:48:00Z</cp:lastPrinted>
  <dcterms:created xsi:type="dcterms:W3CDTF">2022-03-31T05:02:00Z</dcterms:created>
  <dcterms:modified xsi:type="dcterms:W3CDTF">2022-05-20T06:48:00Z</dcterms:modified>
</cp:coreProperties>
</file>