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29" w:rsidRDefault="00637AA7" w:rsidP="00903E29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pt;margin-top:3.8pt;width:220pt;height:108pt;z-index:251661312" stroked="f">
            <v:textbox style="mso-next-textbox:#_x0000_s1027">
              <w:txbxContent>
                <w:p w:rsidR="00903E29" w:rsidRPr="00A9642C" w:rsidRDefault="00903E29" w:rsidP="00903E29">
                  <w:pPr>
                    <w:pStyle w:val="2"/>
                    <w:rPr>
                      <w:szCs w:val="28"/>
                    </w:rPr>
                  </w:pPr>
                  <w:r w:rsidRPr="00A9642C">
                    <w:rPr>
                      <w:szCs w:val="28"/>
                    </w:rPr>
                    <w:t xml:space="preserve">   АДМИНИСТРАЦИЯ</w:t>
                  </w:r>
                </w:p>
                <w:p w:rsidR="00903E29" w:rsidRDefault="00903E29" w:rsidP="00903E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муниципального </w:t>
                  </w:r>
                  <w:r w:rsidRPr="00A9642C">
                    <w:rPr>
                      <w:szCs w:val="28"/>
                    </w:rPr>
                    <w:t>образования</w:t>
                  </w:r>
                </w:p>
                <w:p w:rsidR="00903E29" w:rsidRDefault="00903E29" w:rsidP="00903E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сельское поселение</w:t>
                  </w:r>
                </w:p>
                <w:p w:rsidR="00903E29" w:rsidRPr="00A9642C" w:rsidRDefault="00903E29" w:rsidP="00903E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«Гильбиринское»</w:t>
                  </w:r>
                </w:p>
                <w:p w:rsidR="00903E29" w:rsidRPr="00A9642C" w:rsidRDefault="00903E29" w:rsidP="00903E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Иволгинского</w:t>
                  </w:r>
                  <w:r w:rsidRPr="00A9642C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</w:p>
                <w:p w:rsidR="00903E29" w:rsidRPr="00A9642C" w:rsidRDefault="00903E29" w:rsidP="00903E29">
                  <w:pPr>
                    <w:jc w:val="center"/>
                    <w:rPr>
                      <w:szCs w:val="28"/>
                    </w:rPr>
                  </w:pPr>
                  <w:r w:rsidRPr="00A9642C">
                    <w:rPr>
                      <w:szCs w:val="28"/>
                    </w:rPr>
                    <w:t xml:space="preserve">   Республики Бурятия</w:t>
                  </w:r>
                </w:p>
                <w:p w:rsidR="00903E29" w:rsidRPr="00A9642C" w:rsidRDefault="00903E29" w:rsidP="00903E2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6" type="#_x0000_t202" style="position:absolute;left:0;text-align:left;margin-left:0;margin-top:3.8pt;width:198pt;height:108pt;z-index:251660288" stroked="f">
            <v:textbox style="mso-next-textbox:#_x0000_s1026">
              <w:txbxContent>
                <w:p w:rsidR="00903E29" w:rsidRDefault="00903E29" w:rsidP="00903E29">
                  <w:pPr>
                    <w:jc w:val="center"/>
                  </w:pPr>
                  <w:proofErr w:type="spellStart"/>
                  <w:r>
                    <w:t>Буряад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Республикын</w:t>
                  </w:r>
                  <w:proofErr w:type="spellEnd"/>
                </w:p>
                <w:p w:rsidR="00903E29" w:rsidRDefault="00903E29" w:rsidP="00903E29">
                  <w:pPr>
                    <w:jc w:val="center"/>
                  </w:pPr>
                  <w:proofErr w:type="spellStart"/>
                  <w:r>
                    <w:t>Ивалгын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аймагай</w:t>
                  </w:r>
                  <w:proofErr w:type="spellEnd"/>
                </w:p>
                <w:p w:rsidR="00903E29" w:rsidRDefault="00903E29" w:rsidP="00903E29">
                  <w:pPr>
                    <w:jc w:val="center"/>
                  </w:pPr>
                  <w:r>
                    <w:t>«</w:t>
                  </w:r>
                  <w:proofErr w:type="spellStart"/>
                  <w:r>
                    <w:t>Гэльбэрын</w:t>
                  </w:r>
                  <w:proofErr w:type="spellEnd"/>
                  <w:r>
                    <w:t>»</w:t>
                  </w:r>
                </w:p>
                <w:p w:rsidR="00903E29" w:rsidRDefault="00903E29" w:rsidP="00903E29">
                  <w:pPr>
                    <w:jc w:val="center"/>
                  </w:pPr>
                  <w:r>
                    <w:t xml:space="preserve"> х</w:t>
                  </w:r>
                  <w:r>
                    <w:rPr>
                      <w:rFonts w:cs="Times New Roman"/>
                    </w:rPr>
                    <w:t>ү</w:t>
                  </w:r>
                  <w:r>
                    <w:t>д</w:t>
                  </w:r>
                  <w:r w:rsidR="00D47532">
                    <w:rPr>
                      <w:rFonts w:cs="Times New Roman"/>
                    </w:rPr>
                    <w:t>өө</w:t>
                  </w:r>
                  <w:r>
                    <w:t xml:space="preserve">гэй 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t>уурин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газарай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муниципальна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байгууламжын</w:t>
                  </w:r>
                  <w:proofErr w:type="spellEnd"/>
                </w:p>
                <w:p w:rsidR="00903E29" w:rsidRPr="00A9642C" w:rsidRDefault="00903E29" w:rsidP="00903E29">
                  <w:pPr>
                    <w:jc w:val="center"/>
                    <w:rPr>
                      <w:b/>
                    </w:rPr>
                  </w:pPr>
                  <w:r w:rsidRPr="00A9642C">
                    <w:rPr>
                      <w:b/>
                    </w:rPr>
                    <w:t>ЗАХИРГААН</w:t>
                  </w:r>
                </w:p>
                <w:p w:rsidR="00903E29" w:rsidRDefault="00903E29" w:rsidP="00903E29"/>
              </w:txbxContent>
            </v:textbox>
          </v:shape>
        </w:pict>
      </w:r>
      <w:r w:rsidR="00903E29">
        <w:rPr>
          <w:rFonts w:eastAsia="SimSun"/>
          <w:noProof/>
          <w:szCs w:val="28"/>
        </w:rPr>
        <w:drawing>
          <wp:inline distT="0" distB="0" distL="0" distR="0">
            <wp:extent cx="46291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29" w:rsidRDefault="00903E29" w:rsidP="00903E29">
      <w:pPr>
        <w:jc w:val="center"/>
      </w:pPr>
    </w:p>
    <w:p w:rsidR="00903E29" w:rsidRDefault="00903E29" w:rsidP="00903E29">
      <w:pPr>
        <w:jc w:val="center"/>
      </w:pPr>
    </w:p>
    <w:p w:rsidR="00903E29" w:rsidRDefault="00903E29" w:rsidP="00903E29">
      <w:pPr>
        <w:jc w:val="center"/>
      </w:pPr>
    </w:p>
    <w:p w:rsidR="00903E29" w:rsidRDefault="00903E29" w:rsidP="00903E29">
      <w:pPr>
        <w:jc w:val="center"/>
      </w:pPr>
    </w:p>
    <w:p w:rsidR="00903E29" w:rsidRDefault="00637AA7" w:rsidP="00903E29">
      <w:pPr>
        <w:jc w:val="center"/>
      </w:pPr>
      <w:r>
        <w:pict>
          <v:shape id="_x0000_s1028" type="#_x0000_t202" style="position:absolute;left:0;text-align:left;margin-left:-40.95pt;margin-top:8.8pt;width:229.95pt;height:63.75pt;z-index:251662336" stroked="f">
            <v:textbox style="mso-next-textbox:#_x0000_s1028">
              <w:txbxContent>
                <w:p w:rsidR="00903E29" w:rsidRDefault="00903E29" w:rsidP="00903E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8B6B2C">
                    <w:rPr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>67105</w:t>
                  </w:r>
                  <w:r w:rsidR="00676C67" w:rsidRPr="008B6B2C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у</w:t>
                  </w:r>
                  <w:proofErr w:type="gramStart"/>
                  <w:r>
                    <w:rPr>
                      <w:sz w:val="16"/>
                      <w:szCs w:val="16"/>
                    </w:rPr>
                    <w:t>.Х</w:t>
                  </w:r>
                  <w:proofErr w:type="gramEnd"/>
                  <w:r>
                    <w:rPr>
                      <w:sz w:val="16"/>
                      <w:szCs w:val="16"/>
                    </w:rPr>
                    <w:t>урамша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ул.Ербанова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>, 1</w:t>
                  </w:r>
                </w:p>
                <w:p w:rsidR="00903E29" w:rsidRPr="008B6B2C" w:rsidRDefault="00903E29" w:rsidP="00903E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B6B2C">
                    <w:rPr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>Телефон: 26-4-10, факс 8 (30140) 26-3-30</w:t>
                  </w:r>
                </w:p>
                <w:p w:rsidR="00676C67" w:rsidRDefault="00676C67" w:rsidP="00903E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B6B2C">
                    <w:rPr>
                      <w:sz w:val="16"/>
                      <w:szCs w:val="16"/>
                    </w:rPr>
                    <w:tab/>
                    <w:t xml:space="preserve">  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 w:rsidRPr="008B6B2C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007F5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="00007F54" w:rsidRPr="00F60894">
                      <w:rPr>
                        <w:rStyle w:val="a5"/>
                        <w:sz w:val="16"/>
                        <w:szCs w:val="16"/>
                        <w:lang w:val="en-US"/>
                      </w:rPr>
                      <w:t>gilbira.sp@mail.ru</w:t>
                    </w:r>
                  </w:hyperlink>
                </w:p>
                <w:p w:rsidR="00007F54" w:rsidRPr="008B6B2C" w:rsidRDefault="00007F54" w:rsidP="0000332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ab/>
                  </w:r>
                </w:p>
                <w:p w:rsidR="00676C67" w:rsidRPr="00676C67" w:rsidRDefault="00676C67" w:rsidP="00903E2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ab/>
                    <w:t xml:space="preserve">  </w:t>
                  </w:r>
                </w:p>
                <w:p w:rsidR="00903E29" w:rsidRPr="0063329E" w:rsidRDefault="00903E29" w:rsidP="00903E2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B6B2C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</w:p>
                <w:p w:rsidR="00903E29" w:rsidRPr="008B6B2C" w:rsidRDefault="00903E29" w:rsidP="00903E2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pict>
          <v:line id="_x0000_s1030" style="position:absolute;left:0;text-align:left;z-index:251664384" from="-27pt,3.1pt" to="495pt,3.1pt" strokeweight="3.5pt">
            <v:stroke linestyle="thickThin"/>
          </v:line>
        </w:pict>
      </w:r>
    </w:p>
    <w:p w:rsidR="00903E29" w:rsidRDefault="00637AA7" w:rsidP="00903E29">
      <w:pPr>
        <w:jc w:val="center"/>
      </w:pPr>
      <w:r>
        <w:pict>
          <v:shape id="_x0000_s1029" type="#_x0000_t202" style="position:absolute;left:0;text-align:left;margin-left:291.5pt;margin-top:2pt;width:207pt;height:35.1pt;z-index:251663360" stroked="f">
            <v:textbox style="mso-next-textbox:#_x0000_s1029">
              <w:txbxContent>
                <w:p w:rsidR="00903E29" w:rsidRDefault="00903E29" w:rsidP="00903E29">
                  <w:pPr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 xml:space="preserve">    </w:t>
                  </w:r>
                </w:p>
                <w:p w:rsidR="00DA0188" w:rsidRPr="0063329E" w:rsidRDefault="00DA0188" w:rsidP="00903E2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03E29" w:rsidRDefault="00903E29" w:rsidP="00903E29">
      <w:pPr>
        <w:jc w:val="center"/>
      </w:pPr>
    </w:p>
    <w:p w:rsidR="00903E29" w:rsidRDefault="00903E29" w:rsidP="00903E29">
      <w:pPr>
        <w:jc w:val="center"/>
      </w:pPr>
    </w:p>
    <w:p w:rsidR="00BD53BD" w:rsidRDefault="00BD53BD" w:rsidP="00003323">
      <w:pPr>
        <w:jc w:val="right"/>
        <w:rPr>
          <w:szCs w:val="28"/>
        </w:rPr>
      </w:pPr>
    </w:p>
    <w:p w:rsidR="00003323" w:rsidRPr="00003323" w:rsidRDefault="00003323" w:rsidP="00003323">
      <w:pPr>
        <w:rPr>
          <w:szCs w:val="28"/>
        </w:rPr>
      </w:pPr>
    </w:p>
    <w:p w:rsidR="005570E3" w:rsidRPr="00656D5B" w:rsidRDefault="003922A5" w:rsidP="005570E3">
      <w:pPr>
        <w:pStyle w:val="a9"/>
        <w:tabs>
          <w:tab w:val="left" w:pos="709"/>
        </w:tabs>
        <w:rPr>
          <w:sz w:val="28"/>
          <w:szCs w:val="28"/>
        </w:rPr>
      </w:pPr>
      <w:r>
        <w:rPr>
          <w:szCs w:val="28"/>
        </w:rPr>
        <w:tab/>
      </w:r>
      <w:r w:rsidR="005570E3" w:rsidRPr="00656D5B">
        <w:rPr>
          <w:sz w:val="28"/>
          <w:szCs w:val="28"/>
        </w:rPr>
        <w:t>ИНФОРМАЦИЯ</w:t>
      </w:r>
    </w:p>
    <w:p w:rsidR="005570E3" w:rsidRDefault="005570E3" w:rsidP="005570E3">
      <w:pPr>
        <w:pStyle w:val="a9"/>
        <w:tabs>
          <w:tab w:val="left" w:pos="709"/>
        </w:tabs>
        <w:rPr>
          <w:sz w:val="28"/>
          <w:szCs w:val="28"/>
        </w:rPr>
      </w:pPr>
      <w:r w:rsidRPr="00656D5B">
        <w:rPr>
          <w:sz w:val="28"/>
          <w:szCs w:val="28"/>
        </w:rPr>
        <w:t xml:space="preserve">о проведенной работе </w:t>
      </w:r>
    </w:p>
    <w:p w:rsidR="005570E3" w:rsidRDefault="005570E3" w:rsidP="005570E3">
      <w:pPr>
        <w:pStyle w:val="a9"/>
        <w:tabs>
          <w:tab w:val="left" w:pos="709"/>
        </w:tabs>
        <w:rPr>
          <w:sz w:val="28"/>
          <w:szCs w:val="28"/>
        </w:rPr>
      </w:pPr>
      <w:r w:rsidRPr="00656D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профилактике </w:t>
      </w:r>
      <w:r w:rsidRPr="00656D5B">
        <w:rPr>
          <w:sz w:val="28"/>
          <w:szCs w:val="28"/>
        </w:rPr>
        <w:t>террори</w:t>
      </w:r>
      <w:r>
        <w:rPr>
          <w:sz w:val="28"/>
          <w:szCs w:val="28"/>
        </w:rPr>
        <w:t>зма и экстремизма</w:t>
      </w:r>
    </w:p>
    <w:p w:rsidR="005570E3" w:rsidRPr="00656D5B" w:rsidRDefault="005570E3" w:rsidP="005570E3">
      <w:pPr>
        <w:pStyle w:val="a9"/>
        <w:tabs>
          <w:tab w:val="left" w:pos="709"/>
        </w:tabs>
        <w:rPr>
          <w:sz w:val="28"/>
          <w:szCs w:val="28"/>
        </w:rPr>
      </w:pPr>
      <w:r w:rsidRPr="00656D5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Гильбиринское за 2019 год</w:t>
      </w:r>
    </w:p>
    <w:p w:rsidR="00ED11FA" w:rsidRDefault="00ED11FA" w:rsidP="007327AB">
      <w:pPr>
        <w:rPr>
          <w:szCs w:val="28"/>
        </w:rPr>
      </w:pPr>
    </w:p>
    <w:p w:rsidR="00EA0B97" w:rsidRPr="00656D5B" w:rsidRDefault="00314733" w:rsidP="007327AB">
      <w:pPr>
        <w:rPr>
          <w:szCs w:val="28"/>
        </w:rPr>
      </w:pPr>
      <w:r>
        <w:rPr>
          <w:szCs w:val="28"/>
        </w:rPr>
        <w:t>1.</w:t>
      </w:r>
      <w:r w:rsidR="007327AB">
        <w:rPr>
          <w:szCs w:val="28"/>
        </w:rPr>
        <w:t xml:space="preserve"> </w:t>
      </w:r>
      <w:r w:rsidR="00EA0B97">
        <w:rPr>
          <w:szCs w:val="28"/>
        </w:rPr>
        <w:t>В целях профилактики терроризма и экстремизма на территории поселения был утвержден план по профилактике терроризма и экстремизма  на 2018-2019гг.</w:t>
      </w:r>
      <w:r>
        <w:rPr>
          <w:szCs w:val="28"/>
        </w:rPr>
        <w:t xml:space="preserve"> </w:t>
      </w:r>
      <w:r w:rsidR="00EA0B97">
        <w:rPr>
          <w:szCs w:val="28"/>
        </w:rPr>
        <w:t>Также постановлением</w:t>
      </w:r>
      <w:r>
        <w:rPr>
          <w:szCs w:val="28"/>
        </w:rPr>
        <w:t xml:space="preserve"> №</w:t>
      </w:r>
      <w:r w:rsidR="007327AB">
        <w:rPr>
          <w:szCs w:val="28"/>
        </w:rPr>
        <w:t xml:space="preserve"> </w:t>
      </w:r>
      <w:r>
        <w:rPr>
          <w:szCs w:val="28"/>
        </w:rPr>
        <w:t>12 от 16.05.2012г.</w:t>
      </w:r>
      <w:r w:rsidR="00EA0B97">
        <w:rPr>
          <w:szCs w:val="28"/>
        </w:rPr>
        <w:t xml:space="preserve"> администрации утвержден</w:t>
      </w:r>
      <w:r>
        <w:rPr>
          <w:szCs w:val="28"/>
        </w:rPr>
        <w:t>а</w:t>
      </w:r>
      <w:r w:rsidR="00EA0B97">
        <w:rPr>
          <w:szCs w:val="28"/>
        </w:rPr>
        <w:t xml:space="preserve"> </w:t>
      </w:r>
      <w:r w:rsidRPr="00656D5B">
        <w:rPr>
          <w:szCs w:val="28"/>
          <w:lang w:val="uk-UA"/>
        </w:rPr>
        <w:t>нор</w:t>
      </w:r>
      <w:r w:rsidR="007327AB">
        <w:rPr>
          <w:szCs w:val="28"/>
          <w:lang w:val="uk-UA"/>
        </w:rPr>
        <w:t>ма</w:t>
      </w:r>
      <w:r w:rsidRPr="00656D5B">
        <w:rPr>
          <w:szCs w:val="28"/>
          <w:lang w:val="uk-UA"/>
        </w:rPr>
        <w:t xml:space="preserve"> </w:t>
      </w:r>
      <w:proofErr w:type="spellStart"/>
      <w:r w:rsidRPr="00656D5B">
        <w:rPr>
          <w:szCs w:val="28"/>
          <w:lang w:val="uk-UA"/>
        </w:rPr>
        <w:t>предельной</w:t>
      </w:r>
      <w:proofErr w:type="spellEnd"/>
      <w:r w:rsidRPr="00656D5B">
        <w:rPr>
          <w:szCs w:val="28"/>
          <w:lang w:val="uk-UA"/>
        </w:rPr>
        <w:t xml:space="preserve"> </w:t>
      </w:r>
      <w:proofErr w:type="spellStart"/>
      <w:r w:rsidRPr="00656D5B">
        <w:rPr>
          <w:szCs w:val="28"/>
          <w:lang w:val="uk-UA"/>
        </w:rPr>
        <w:t>заполняемости</w:t>
      </w:r>
      <w:proofErr w:type="spellEnd"/>
      <w:r w:rsidRPr="00656D5B">
        <w:rPr>
          <w:szCs w:val="28"/>
          <w:lang w:val="uk-UA"/>
        </w:rPr>
        <w:t xml:space="preserve"> </w:t>
      </w:r>
      <w:proofErr w:type="spellStart"/>
      <w:r w:rsidRPr="00656D5B">
        <w:rPr>
          <w:szCs w:val="28"/>
          <w:lang w:val="uk-UA"/>
        </w:rPr>
        <w:t>территории</w:t>
      </w:r>
      <w:proofErr w:type="spellEnd"/>
      <w:r w:rsidRPr="00656D5B">
        <w:rPr>
          <w:szCs w:val="28"/>
          <w:lang w:val="uk-UA"/>
        </w:rPr>
        <w:t xml:space="preserve"> (</w:t>
      </w:r>
      <w:proofErr w:type="spellStart"/>
      <w:r w:rsidRPr="00656D5B">
        <w:rPr>
          <w:szCs w:val="28"/>
          <w:lang w:val="uk-UA"/>
        </w:rPr>
        <w:t>помещения</w:t>
      </w:r>
      <w:proofErr w:type="spellEnd"/>
      <w:r w:rsidRPr="00656D5B">
        <w:rPr>
          <w:szCs w:val="28"/>
          <w:lang w:val="uk-UA"/>
        </w:rPr>
        <w:t xml:space="preserve">) в </w:t>
      </w:r>
      <w:proofErr w:type="spellStart"/>
      <w:r w:rsidRPr="00656D5B">
        <w:rPr>
          <w:szCs w:val="28"/>
          <w:lang w:val="uk-UA"/>
        </w:rPr>
        <w:t>месте</w:t>
      </w:r>
      <w:proofErr w:type="spellEnd"/>
      <w:r w:rsidRPr="00656D5B">
        <w:rPr>
          <w:szCs w:val="28"/>
          <w:lang w:val="uk-UA"/>
        </w:rPr>
        <w:t xml:space="preserve"> </w:t>
      </w:r>
      <w:proofErr w:type="spellStart"/>
      <w:r w:rsidRPr="00656D5B">
        <w:rPr>
          <w:szCs w:val="28"/>
          <w:lang w:val="uk-UA"/>
        </w:rPr>
        <w:t>пр</w:t>
      </w:r>
      <w:r>
        <w:rPr>
          <w:szCs w:val="28"/>
          <w:lang w:val="uk-UA"/>
        </w:rPr>
        <w:t>оведения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публичного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мероприятия</w:t>
      </w:r>
      <w:proofErr w:type="spellEnd"/>
    </w:p>
    <w:p w:rsidR="00EA0B97" w:rsidRPr="00656D5B" w:rsidRDefault="00314733" w:rsidP="00DD26F1">
      <w:pPr>
        <w:pStyle w:val="a9"/>
        <w:tabs>
          <w:tab w:val="left" w:pos="7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EA0B97" w:rsidRPr="00656D5B">
        <w:rPr>
          <w:b w:val="0"/>
          <w:sz w:val="28"/>
          <w:szCs w:val="28"/>
        </w:rPr>
        <w:t xml:space="preserve">За отчетный период </w:t>
      </w:r>
      <w:r>
        <w:rPr>
          <w:b w:val="0"/>
          <w:sz w:val="28"/>
          <w:szCs w:val="28"/>
        </w:rPr>
        <w:t>террористических</w:t>
      </w:r>
      <w:r w:rsidR="00EA0B97" w:rsidRPr="00656D5B">
        <w:rPr>
          <w:b w:val="0"/>
          <w:sz w:val="28"/>
          <w:szCs w:val="28"/>
        </w:rPr>
        <w:t xml:space="preserve"> актов на территории сельского  поселения не было. Конфликтов на межнациональной почве и тенденций к их возникновению не зафиксировано.</w:t>
      </w:r>
      <w:r w:rsidR="0094022C">
        <w:rPr>
          <w:b w:val="0"/>
          <w:sz w:val="28"/>
          <w:szCs w:val="28"/>
        </w:rPr>
        <w:t xml:space="preserve"> </w:t>
      </w:r>
    </w:p>
    <w:p w:rsidR="00EA0B97" w:rsidRDefault="00314733" w:rsidP="00DD26F1">
      <w:pPr>
        <w:shd w:val="clear" w:color="auto" w:fill="FFFFFF"/>
        <w:rPr>
          <w:szCs w:val="28"/>
        </w:rPr>
      </w:pPr>
      <w:r>
        <w:rPr>
          <w:szCs w:val="28"/>
        </w:rPr>
        <w:t>3.</w:t>
      </w:r>
      <w:r w:rsidR="00EA0B97" w:rsidRPr="00656D5B">
        <w:rPr>
          <w:szCs w:val="28"/>
        </w:rPr>
        <w:t xml:space="preserve"> За отчетный период проведена следующая работа: </w:t>
      </w:r>
    </w:p>
    <w:p w:rsidR="00EA0B97" w:rsidRDefault="00EA0B97" w:rsidP="007327AB">
      <w:pPr>
        <w:shd w:val="clear" w:color="auto" w:fill="FFFFFF"/>
        <w:ind w:firstLine="851"/>
        <w:rPr>
          <w:noProof/>
          <w:szCs w:val="28"/>
        </w:rPr>
      </w:pPr>
      <w:proofErr w:type="gramStart"/>
      <w:r>
        <w:rPr>
          <w:szCs w:val="28"/>
        </w:rPr>
        <w:t xml:space="preserve">- </w:t>
      </w:r>
      <w:r w:rsidRPr="00656D5B">
        <w:rPr>
          <w:szCs w:val="28"/>
        </w:rPr>
        <w:t>отпечатаны и размещены в местах наибольшего скопления граждан</w:t>
      </w:r>
      <w:proofErr w:type="gramEnd"/>
      <w:r w:rsidRPr="00656D5B">
        <w:rPr>
          <w:szCs w:val="28"/>
        </w:rPr>
        <w:t xml:space="preserve"> инструкции </w:t>
      </w:r>
      <w:r w:rsidRPr="00656D5B">
        <w:rPr>
          <w:noProof/>
          <w:szCs w:val="28"/>
        </w:rPr>
        <w:t xml:space="preserve">о действиях при угрозе или возникновении чрезвычайных ситуаций, в т. ч. террористического характера, </w:t>
      </w:r>
      <w:r>
        <w:rPr>
          <w:noProof/>
          <w:szCs w:val="28"/>
        </w:rPr>
        <w:t>и</w:t>
      </w:r>
      <w:r w:rsidRPr="00656D5B">
        <w:rPr>
          <w:noProof/>
          <w:szCs w:val="28"/>
        </w:rPr>
        <w:t xml:space="preserve"> номерах телефонов правоохранительных органов</w:t>
      </w:r>
      <w:r>
        <w:rPr>
          <w:noProof/>
          <w:szCs w:val="28"/>
        </w:rPr>
        <w:t xml:space="preserve">, </w:t>
      </w:r>
      <w:r w:rsidRPr="00656D5B">
        <w:rPr>
          <w:noProof/>
          <w:szCs w:val="28"/>
        </w:rPr>
        <w:t xml:space="preserve"> единой диспетчерской службы </w:t>
      </w:r>
      <w:r>
        <w:rPr>
          <w:noProof/>
          <w:szCs w:val="28"/>
        </w:rPr>
        <w:t xml:space="preserve">и прокуратуры </w:t>
      </w:r>
      <w:r w:rsidRPr="00656D5B">
        <w:rPr>
          <w:noProof/>
          <w:szCs w:val="28"/>
        </w:rPr>
        <w:t>Иволгинского района</w:t>
      </w:r>
      <w:r>
        <w:rPr>
          <w:noProof/>
          <w:szCs w:val="28"/>
        </w:rPr>
        <w:t>, по мере необходимости они обновляются;</w:t>
      </w:r>
      <w:r w:rsidRPr="00656D5B">
        <w:rPr>
          <w:noProof/>
          <w:szCs w:val="28"/>
        </w:rPr>
        <w:t xml:space="preserve"> </w:t>
      </w:r>
    </w:p>
    <w:p w:rsidR="00EA0B97" w:rsidRDefault="00EA0B97" w:rsidP="007327AB">
      <w:pPr>
        <w:shd w:val="clear" w:color="auto" w:fill="FFFFFF"/>
        <w:ind w:firstLine="851"/>
        <w:rPr>
          <w:noProof/>
          <w:szCs w:val="28"/>
        </w:rPr>
      </w:pPr>
      <w:r>
        <w:rPr>
          <w:noProof/>
          <w:szCs w:val="28"/>
        </w:rPr>
        <w:t>-п</w:t>
      </w:r>
      <w:r w:rsidRPr="00656D5B">
        <w:rPr>
          <w:noProof/>
          <w:szCs w:val="28"/>
        </w:rPr>
        <w:t xml:space="preserve">еред проведением мероприятий с участием большого количества людей проводится осмотр помещений и прилегающих территорий, </w:t>
      </w:r>
      <w:r>
        <w:rPr>
          <w:noProof/>
          <w:szCs w:val="28"/>
        </w:rPr>
        <w:t>назначаются ответственные лица;</w:t>
      </w:r>
    </w:p>
    <w:p w:rsidR="00EA0B97" w:rsidRDefault="00EA0B97" w:rsidP="007327AB">
      <w:pPr>
        <w:shd w:val="clear" w:color="auto" w:fill="FFFFFF"/>
        <w:ind w:firstLine="851"/>
        <w:rPr>
          <w:noProof/>
          <w:szCs w:val="28"/>
        </w:rPr>
      </w:pPr>
      <w:r>
        <w:rPr>
          <w:noProof/>
          <w:szCs w:val="28"/>
        </w:rPr>
        <w:t>-</w:t>
      </w:r>
      <w:r w:rsidRPr="00656D5B">
        <w:rPr>
          <w:noProof/>
          <w:szCs w:val="28"/>
        </w:rPr>
        <w:t>со всеми руководителями учреждений, владельцами частных магазинов</w:t>
      </w:r>
      <w:r w:rsidR="00314733">
        <w:rPr>
          <w:noProof/>
          <w:szCs w:val="28"/>
        </w:rPr>
        <w:t xml:space="preserve"> </w:t>
      </w:r>
      <w:r>
        <w:rPr>
          <w:noProof/>
          <w:szCs w:val="28"/>
        </w:rPr>
        <w:t>проводятся инструктажи;</w:t>
      </w:r>
    </w:p>
    <w:p w:rsidR="00EA0B97" w:rsidRDefault="00EA0B97" w:rsidP="007327AB">
      <w:pPr>
        <w:shd w:val="clear" w:color="auto" w:fill="FFFFFF"/>
        <w:ind w:firstLine="851"/>
        <w:rPr>
          <w:noProof/>
          <w:szCs w:val="28"/>
        </w:rPr>
      </w:pPr>
      <w:r>
        <w:rPr>
          <w:noProof/>
          <w:szCs w:val="28"/>
        </w:rPr>
        <w:t>-</w:t>
      </w:r>
      <w:r w:rsidRPr="00656D5B">
        <w:rPr>
          <w:noProof/>
          <w:szCs w:val="28"/>
        </w:rPr>
        <w:t xml:space="preserve"> устанавливаются дежурства сотрудников </w:t>
      </w:r>
      <w:r>
        <w:rPr>
          <w:noProof/>
          <w:szCs w:val="28"/>
        </w:rPr>
        <w:t>администрации в праздничные дни;</w:t>
      </w:r>
    </w:p>
    <w:p w:rsidR="00EA0B97" w:rsidRDefault="00EA0B97" w:rsidP="007327AB">
      <w:pPr>
        <w:shd w:val="clear" w:color="auto" w:fill="FFFFFF"/>
        <w:ind w:firstLine="851"/>
      </w:pPr>
      <w:r>
        <w:rPr>
          <w:noProof/>
          <w:szCs w:val="28"/>
        </w:rPr>
        <w:t>-р</w:t>
      </w:r>
      <w:r w:rsidRPr="00656D5B">
        <w:rPr>
          <w:noProof/>
          <w:szCs w:val="28"/>
        </w:rPr>
        <w:t>аботники МБУ «</w:t>
      </w:r>
      <w:r w:rsidR="00314733">
        <w:rPr>
          <w:noProof/>
          <w:szCs w:val="28"/>
        </w:rPr>
        <w:t>Центр информационной и культурно-досуговой деятельности»</w:t>
      </w:r>
      <w:r w:rsidRPr="00656D5B">
        <w:rPr>
          <w:noProof/>
          <w:szCs w:val="28"/>
        </w:rPr>
        <w:t xml:space="preserve">» </w:t>
      </w:r>
      <w:r w:rsidR="00314733">
        <w:rPr>
          <w:noProof/>
          <w:szCs w:val="28"/>
        </w:rPr>
        <w:t xml:space="preserve"> совместно с библиотекарем   оформили</w:t>
      </w:r>
      <w:r w:rsidRPr="00656D5B">
        <w:rPr>
          <w:noProof/>
          <w:szCs w:val="28"/>
        </w:rPr>
        <w:t xml:space="preserve"> </w:t>
      </w:r>
      <w:r w:rsidR="00314733">
        <w:t xml:space="preserve">информационный стенд ко дню солидарности в </w:t>
      </w:r>
      <w:r w:rsidR="00DD26F1">
        <w:t>борьбе с терроризмом</w:t>
      </w:r>
    </w:p>
    <w:p w:rsidR="00DD26F1" w:rsidRDefault="00DD26F1" w:rsidP="007327AB">
      <w:pPr>
        <w:shd w:val="clear" w:color="auto" w:fill="FFFFFF"/>
        <w:ind w:firstLine="851"/>
      </w:pPr>
      <w:r w:rsidRPr="00F25399"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</w:rPr>
        <w:t>-</w:t>
      </w:r>
      <w:r w:rsidRPr="00F25399">
        <w:rPr>
          <w:rFonts w:cs="Times New Roman"/>
          <w:color w:val="000000"/>
          <w:sz w:val="24"/>
          <w:szCs w:val="24"/>
        </w:rPr>
        <w:t>  </w:t>
      </w:r>
      <w:r>
        <w:rPr>
          <w:rFonts w:cs="Times New Roman"/>
          <w:color w:val="000000"/>
          <w:szCs w:val="28"/>
        </w:rPr>
        <w:t>в</w:t>
      </w:r>
      <w:r w:rsidRPr="00DD26F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Гильбиринской средней общеобразовательной </w:t>
      </w:r>
      <w:r w:rsidRPr="00DD26F1">
        <w:rPr>
          <w:rFonts w:cs="Times New Roman"/>
          <w:color w:val="000000"/>
          <w:szCs w:val="28"/>
        </w:rPr>
        <w:t xml:space="preserve">школе разработан план мероприятий по противодействию экстремизму и терроризму.    За первую неделю нового учебного 2019-2020 года в Гильбиринской  школе были </w:t>
      </w:r>
      <w:r w:rsidRPr="00DD26F1">
        <w:rPr>
          <w:rFonts w:cs="Times New Roman"/>
          <w:color w:val="000000"/>
          <w:szCs w:val="28"/>
        </w:rPr>
        <w:lastRenderedPageBreak/>
        <w:t>проведены следующие мероприятия:</w:t>
      </w:r>
      <w:r>
        <w:rPr>
          <w:rFonts w:cs="Times New Roman"/>
          <w:color w:val="000000"/>
          <w:szCs w:val="28"/>
        </w:rPr>
        <w:t xml:space="preserve"> Инструктаж учителей и учащихся, классные часы по  профилактике терроризма, викторины, конкурс плакатов, «Террору </w:t>
      </w:r>
      <w:proofErr w:type="gramStart"/>
      <w:r>
        <w:rPr>
          <w:rFonts w:cs="Times New Roman"/>
          <w:color w:val="000000"/>
          <w:szCs w:val="28"/>
        </w:rPr>
        <w:t>–н</w:t>
      </w:r>
      <w:proofErr w:type="gramEnd"/>
      <w:r>
        <w:rPr>
          <w:rFonts w:cs="Times New Roman"/>
          <w:color w:val="000000"/>
          <w:szCs w:val="28"/>
        </w:rPr>
        <w:t>ет» , спортивные мероприятия, учебная эвакуация, акция «Мы против террора»</w:t>
      </w:r>
    </w:p>
    <w:p w:rsidR="00EA0B97" w:rsidRPr="00656D5B" w:rsidRDefault="00314733" w:rsidP="007327AB">
      <w:pPr>
        <w:shd w:val="clear" w:color="auto" w:fill="FFFFFF"/>
        <w:ind w:firstLine="851"/>
      </w:pPr>
      <w:r>
        <w:t xml:space="preserve">- </w:t>
      </w:r>
      <w:r w:rsidR="00EA0B97">
        <w:t>в</w:t>
      </w:r>
      <w:r w:rsidR="00EA0B97" w:rsidRPr="00656D5B">
        <w:t xml:space="preserve"> целях профилактики экстремизма молодежь и подростки привлекались к активному участию в традиционных мероприятия</w:t>
      </w:r>
      <w:r w:rsidR="007327AB">
        <w:t>х</w:t>
      </w:r>
      <w:r>
        <w:t>, посвященных к</w:t>
      </w:r>
      <w:r w:rsidR="00DD26F1">
        <w:t>о</w:t>
      </w:r>
      <w:r>
        <w:t xml:space="preserve"> Дню Победы,</w:t>
      </w:r>
      <w:r w:rsidR="007327AB">
        <w:t xml:space="preserve"> 23 февраля,</w:t>
      </w:r>
      <w:r>
        <w:t xml:space="preserve"> </w:t>
      </w:r>
      <w:r w:rsidR="00EA0B97" w:rsidRPr="00656D5B">
        <w:t xml:space="preserve"> также участие в благоустройстве </w:t>
      </w:r>
      <w:r w:rsidR="007327AB">
        <w:t>территории стадиона, памятника</w:t>
      </w:r>
      <w:r w:rsidR="00EA0B97" w:rsidRPr="00656D5B">
        <w:t>,  проведении митингов и торжественных церемоний возложен</w:t>
      </w:r>
      <w:r w:rsidR="007327AB">
        <w:t>ия венков и цветов к  памятнику</w:t>
      </w:r>
      <w:r w:rsidR="00EA0B97" w:rsidRPr="00656D5B">
        <w:t>, организации праздничных концертов для ветеранов войны и тру</w:t>
      </w:r>
      <w:r w:rsidR="007327AB">
        <w:t>да</w:t>
      </w:r>
    </w:p>
    <w:p w:rsidR="00EA0B97" w:rsidRPr="00656D5B" w:rsidRDefault="00EA0B97" w:rsidP="007327AB">
      <w:pPr>
        <w:shd w:val="clear" w:color="auto" w:fill="FFFFFF"/>
        <w:ind w:firstLine="851"/>
      </w:pPr>
      <w:r>
        <w:t>-о</w:t>
      </w:r>
      <w:r w:rsidRPr="00656D5B">
        <w:t>существлялась охрана общественного порядка совместно с участковыми уполномоченными полиции ОВД Иволгинского района, членами добровольной народ</w:t>
      </w:r>
      <w:r w:rsidR="00314733">
        <w:t xml:space="preserve">ной дружины проводились рейды  по территории поселения </w:t>
      </w:r>
      <w:r w:rsidRPr="00656D5B">
        <w:t xml:space="preserve">на предупреждение и пресечение </w:t>
      </w:r>
      <w:r w:rsidR="00314733">
        <w:t>п</w:t>
      </w:r>
      <w:r w:rsidRPr="00656D5B">
        <w:t>равонарушений, роста детской и подростковой преступности, бе</w:t>
      </w:r>
      <w:r>
        <w:t>знадзорности несовершеннолетних;</w:t>
      </w:r>
    </w:p>
    <w:p w:rsidR="00EA0B97" w:rsidRDefault="00EA0B97" w:rsidP="007327AB">
      <w:pPr>
        <w:rPr>
          <w:szCs w:val="28"/>
        </w:rPr>
      </w:pPr>
      <w:r>
        <w:rPr>
          <w:szCs w:val="28"/>
        </w:rPr>
        <w:t xml:space="preserve">           - периодически проводится проверка объектов муниципальной собственности на предмет наличия свастики и иных элементов экстремистской направленности;</w:t>
      </w:r>
    </w:p>
    <w:p w:rsidR="00EA0B97" w:rsidRDefault="00EA0B97" w:rsidP="007327AB">
      <w:pPr>
        <w:rPr>
          <w:szCs w:val="28"/>
        </w:rPr>
      </w:pPr>
      <w:r>
        <w:rPr>
          <w:szCs w:val="28"/>
        </w:rPr>
        <w:t xml:space="preserve">          -на собраниях граждан проводится информирование жителей быть бдительными и внимательными, соблюдать правила безопасности;</w:t>
      </w:r>
    </w:p>
    <w:p w:rsidR="00EA0B97" w:rsidRPr="00656D5B" w:rsidRDefault="00EA0B97" w:rsidP="00EA0B97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713BBC" w:rsidRDefault="00713BBC" w:rsidP="00DE122F">
      <w:pPr>
        <w:rPr>
          <w:szCs w:val="28"/>
        </w:rPr>
      </w:pPr>
    </w:p>
    <w:p w:rsidR="0013541B" w:rsidRDefault="0013541B" w:rsidP="003762DE">
      <w:pPr>
        <w:ind w:right="424" w:firstLine="567"/>
        <w:jc w:val="both"/>
        <w:rPr>
          <w:rFonts w:cs="Times New Roman"/>
          <w:szCs w:val="28"/>
        </w:rPr>
      </w:pPr>
    </w:p>
    <w:p w:rsidR="00ED11FA" w:rsidRPr="00003323" w:rsidRDefault="00ED11FA" w:rsidP="00ED11FA">
      <w:pPr>
        <w:ind w:right="4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ВРИО </w:t>
      </w:r>
      <w:r w:rsidR="00003323" w:rsidRPr="00003323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ы</w:t>
      </w:r>
      <w:r w:rsidR="00003323" w:rsidRPr="000033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</w:t>
      </w:r>
    </w:p>
    <w:p w:rsidR="00003323" w:rsidRDefault="00ED11FA" w:rsidP="00ED11FA">
      <w:pPr>
        <w:ind w:right="4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 СП </w:t>
      </w:r>
      <w:r w:rsidR="00003323" w:rsidRPr="00003323">
        <w:rPr>
          <w:rFonts w:cs="Times New Roman"/>
          <w:szCs w:val="28"/>
        </w:rPr>
        <w:t xml:space="preserve">«Гильбиринское» </w:t>
      </w:r>
      <w:r>
        <w:rPr>
          <w:rFonts w:cs="Times New Roman"/>
          <w:szCs w:val="28"/>
        </w:rPr>
        <w:t xml:space="preserve">                </w:t>
      </w:r>
      <w:r w:rsidR="007327AB">
        <w:rPr>
          <w:rFonts w:cs="Times New Roman"/>
          <w:szCs w:val="28"/>
        </w:rPr>
        <w:t xml:space="preserve">                      </w:t>
      </w:r>
      <w:proofErr w:type="spellStart"/>
      <w:r>
        <w:rPr>
          <w:rFonts w:cs="Times New Roman"/>
          <w:szCs w:val="28"/>
        </w:rPr>
        <w:t>З.Ч.Будожапова</w:t>
      </w:r>
      <w:proofErr w:type="spellEnd"/>
      <w:r>
        <w:rPr>
          <w:rFonts w:cs="Times New Roman"/>
          <w:szCs w:val="28"/>
        </w:rPr>
        <w:t xml:space="preserve"> </w:t>
      </w:r>
    </w:p>
    <w:p w:rsidR="00714290" w:rsidRPr="00FE1157" w:rsidRDefault="00714290">
      <w:pPr>
        <w:rPr>
          <w:rFonts w:cs="Times New Roman"/>
          <w:sz w:val="24"/>
          <w:szCs w:val="24"/>
        </w:rPr>
      </w:pPr>
    </w:p>
    <w:sectPr w:rsidR="00714290" w:rsidRPr="00FE1157" w:rsidSect="0014429C">
      <w:pgSz w:w="11906" w:h="16838"/>
      <w:pgMar w:top="1134" w:right="1133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32F"/>
    <w:multiLevelType w:val="hybridMultilevel"/>
    <w:tmpl w:val="53345160"/>
    <w:lvl w:ilvl="0" w:tplc="6ED0B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4778"/>
    <w:multiLevelType w:val="hybridMultilevel"/>
    <w:tmpl w:val="357ADB0A"/>
    <w:lvl w:ilvl="0" w:tplc="717AD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560742"/>
    <w:multiLevelType w:val="hybridMultilevel"/>
    <w:tmpl w:val="D17C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C8"/>
    <w:rsid w:val="00003323"/>
    <w:rsid w:val="00007F54"/>
    <w:rsid w:val="000169CD"/>
    <w:rsid w:val="00021CAE"/>
    <w:rsid w:val="00025864"/>
    <w:rsid w:val="00035540"/>
    <w:rsid w:val="00037CE0"/>
    <w:rsid w:val="00077714"/>
    <w:rsid w:val="000874C3"/>
    <w:rsid w:val="000C5629"/>
    <w:rsid w:val="000C73AD"/>
    <w:rsid w:val="000E10B0"/>
    <w:rsid w:val="00120E52"/>
    <w:rsid w:val="00133DFE"/>
    <w:rsid w:val="0013541B"/>
    <w:rsid w:val="0014429C"/>
    <w:rsid w:val="0015755F"/>
    <w:rsid w:val="001878DA"/>
    <w:rsid w:val="001A68A2"/>
    <w:rsid w:val="001E2831"/>
    <w:rsid w:val="001F438C"/>
    <w:rsid w:val="001F5E57"/>
    <w:rsid w:val="002169C4"/>
    <w:rsid w:val="0028177F"/>
    <w:rsid w:val="002867EB"/>
    <w:rsid w:val="002A0BC1"/>
    <w:rsid w:val="002D1ACC"/>
    <w:rsid w:val="00314733"/>
    <w:rsid w:val="00346531"/>
    <w:rsid w:val="003608FD"/>
    <w:rsid w:val="003762DE"/>
    <w:rsid w:val="00386B2A"/>
    <w:rsid w:val="003906A2"/>
    <w:rsid w:val="003922A5"/>
    <w:rsid w:val="003B5042"/>
    <w:rsid w:val="003E0AB0"/>
    <w:rsid w:val="003E4BCA"/>
    <w:rsid w:val="004002F2"/>
    <w:rsid w:val="00404D59"/>
    <w:rsid w:val="00432C17"/>
    <w:rsid w:val="00435264"/>
    <w:rsid w:val="004813AB"/>
    <w:rsid w:val="00491B2B"/>
    <w:rsid w:val="004B256C"/>
    <w:rsid w:val="004B3D0E"/>
    <w:rsid w:val="004B73FD"/>
    <w:rsid w:val="004C3C75"/>
    <w:rsid w:val="0052367D"/>
    <w:rsid w:val="00526FD1"/>
    <w:rsid w:val="005311B9"/>
    <w:rsid w:val="0054769B"/>
    <w:rsid w:val="005570E3"/>
    <w:rsid w:val="00575142"/>
    <w:rsid w:val="005863EF"/>
    <w:rsid w:val="005C29E0"/>
    <w:rsid w:val="0060531A"/>
    <w:rsid w:val="00606EA5"/>
    <w:rsid w:val="00607857"/>
    <w:rsid w:val="00617F55"/>
    <w:rsid w:val="00627E06"/>
    <w:rsid w:val="00636926"/>
    <w:rsid w:val="00637AA7"/>
    <w:rsid w:val="00670624"/>
    <w:rsid w:val="00675E28"/>
    <w:rsid w:val="00676C67"/>
    <w:rsid w:val="00691DCC"/>
    <w:rsid w:val="00694B11"/>
    <w:rsid w:val="006B609C"/>
    <w:rsid w:val="006F7CF8"/>
    <w:rsid w:val="0070050E"/>
    <w:rsid w:val="00713BBC"/>
    <w:rsid w:val="00714290"/>
    <w:rsid w:val="0073190A"/>
    <w:rsid w:val="007327AB"/>
    <w:rsid w:val="0076110D"/>
    <w:rsid w:val="007732FE"/>
    <w:rsid w:val="00775480"/>
    <w:rsid w:val="00791831"/>
    <w:rsid w:val="007D091A"/>
    <w:rsid w:val="007E3E8C"/>
    <w:rsid w:val="00870173"/>
    <w:rsid w:val="00887983"/>
    <w:rsid w:val="008A1EBA"/>
    <w:rsid w:val="008B6B2C"/>
    <w:rsid w:val="008C50B2"/>
    <w:rsid w:val="008D20BF"/>
    <w:rsid w:val="008D5931"/>
    <w:rsid w:val="00903E29"/>
    <w:rsid w:val="0094022C"/>
    <w:rsid w:val="009D4229"/>
    <w:rsid w:val="00A11040"/>
    <w:rsid w:val="00A12C51"/>
    <w:rsid w:val="00A27046"/>
    <w:rsid w:val="00A471F3"/>
    <w:rsid w:val="00A50F86"/>
    <w:rsid w:val="00A727D1"/>
    <w:rsid w:val="00AA4B52"/>
    <w:rsid w:val="00AE1EA4"/>
    <w:rsid w:val="00AE7403"/>
    <w:rsid w:val="00AF0A09"/>
    <w:rsid w:val="00AF6CD7"/>
    <w:rsid w:val="00B264FC"/>
    <w:rsid w:val="00B310C9"/>
    <w:rsid w:val="00B33777"/>
    <w:rsid w:val="00B4037E"/>
    <w:rsid w:val="00B5534B"/>
    <w:rsid w:val="00B56DF1"/>
    <w:rsid w:val="00B64B7D"/>
    <w:rsid w:val="00B65E6C"/>
    <w:rsid w:val="00BC3C07"/>
    <w:rsid w:val="00BC74E0"/>
    <w:rsid w:val="00BD53BD"/>
    <w:rsid w:val="00BE405F"/>
    <w:rsid w:val="00BE765B"/>
    <w:rsid w:val="00C03AF9"/>
    <w:rsid w:val="00C26D76"/>
    <w:rsid w:val="00C53680"/>
    <w:rsid w:val="00C62DE1"/>
    <w:rsid w:val="00C94AE9"/>
    <w:rsid w:val="00C97C22"/>
    <w:rsid w:val="00CB367B"/>
    <w:rsid w:val="00D21144"/>
    <w:rsid w:val="00D37294"/>
    <w:rsid w:val="00D463B7"/>
    <w:rsid w:val="00D47532"/>
    <w:rsid w:val="00D61885"/>
    <w:rsid w:val="00D87020"/>
    <w:rsid w:val="00DA0188"/>
    <w:rsid w:val="00DA5729"/>
    <w:rsid w:val="00DA7BAB"/>
    <w:rsid w:val="00DB070D"/>
    <w:rsid w:val="00DD26F1"/>
    <w:rsid w:val="00DD2E4E"/>
    <w:rsid w:val="00DE122F"/>
    <w:rsid w:val="00DF78B3"/>
    <w:rsid w:val="00E1238F"/>
    <w:rsid w:val="00E26E4D"/>
    <w:rsid w:val="00E65DF5"/>
    <w:rsid w:val="00E76193"/>
    <w:rsid w:val="00EA0B97"/>
    <w:rsid w:val="00EC240B"/>
    <w:rsid w:val="00ED11FA"/>
    <w:rsid w:val="00ED2362"/>
    <w:rsid w:val="00ED2CC8"/>
    <w:rsid w:val="00ED665A"/>
    <w:rsid w:val="00F00F37"/>
    <w:rsid w:val="00F02B03"/>
    <w:rsid w:val="00F21342"/>
    <w:rsid w:val="00F57813"/>
    <w:rsid w:val="00FD059C"/>
    <w:rsid w:val="00FE1157"/>
    <w:rsid w:val="00FE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3E2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E29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07F54"/>
    <w:rPr>
      <w:color w:val="0000FF" w:themeColor="hyperlink"/>
      <w:u w:val="single"/>
    </w:rPr>
  </w:style>
  <w:style w:type="paragraph" w:customStyle="1" w:styleId="ConsPlusNormal">
    <w:name w:val="ConsPlusNormal"/>
    <w:rsid w:val="008B6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65DF5"/>
    <w:pPr>
      <w:spacing w:after="0" w:line="240" w:lineRule="auto"/>
    </w:pPr>
  </w:style>
  <w:style w:type="paragraph" w:customStyle="1" w:styleId="Default">
    <w:name w:val="Default"/>
    <w:rsid w:val="00D87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264FC"/>
    <w:pPr>
      <w:ind w:left="720"/>
      <w:contextualSpacing/>
    </w:pPr>
  </w:style>
  <w:style w:type="paragraph" w:styleId="a9">
    <w:name w:val="Title"/>
    <w:basedOn w:val="a"/>
    <w:link w:val="aa"/>
    <w:qFormat/>
    <w:rsid w:val="00EA0B97"/>
    <w:pPr>
      <w:widowControl/>
      <w:autoSpaceDE/>
      <w:autoSpaceDN/>
      <w:adjustRightInd/>
      <w:jc w:val="center"/>
    </w:pPr>
    <w:rPr>
      <w:rFonts w:cs="Times New Roman"/>
      <w:b/>
      <w:sz w:val="24"/>
    </w:rPr>
  </w:style>
  <w:style w:type="character" w:customStyle="1" w:styleId="aa">
    <w:name w:val="Название Знак"/>
    <w:basedOn w:val="a0"/>
    <w:link w:val="a9"/>
    <w:rsid w:val="00EA0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EA0B97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lbira.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1132-DF36-4F14-B93C-58AFB28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OEM</cp:lastModifiedBy>
  <cp:revision>75</cp:revision>
  <cp:lastPrinted>2019-12-05T03:51:00Z</cp:lastPrinted>
  <dcterms:created xsi:type="dcterms:W3CDTF">2014-03-12T01:38:00Z</dcterms:created>
  <dcterms:modified xsi:type="dcterms:W3CDTF">2019-12-10T01:53:00Z</dcterms:modified>
</cp:coreProperties>
</file>