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AE" w:rsidRPr="00D80B1E" w:rsidRDefault="00E477AE" w:rsidP="00E477AE">
      <w:pPr>
        <w:spacing w:after="0"/>
        <w:jc w:val="center"/>
        <w:rPr>
          <w:rFonts w:ascii="Times New Roman" w:hAnsi="Times New Roman"/>
          <w:b/>
          <w:sz w:val="28"/>
          <w:szCs w:val="28"/>
        </w:rPr>
      </w:pPr>
      <w:r w:rsidRPr="00D80B1E">
        <w:rPr>
          <w:rFonts w:ascii="Times New Roman" w:hAnsi="Times New Roman"/>
          <w:b/>
          <w:sz w:val="28"/>
          <w:szCs w:val="28"/>
        </w:rPr>
        <w:t>СОВЕТ  ДЕПУТАТОВ  СЕЛЬСКОГО  ПОСЕЛЕНИЯ</w:t>
      </w:r>
    </w:p>
    <w:p w:rsidR="00E477AE" w:rsidRPr="00D80B1E" w:rsidRDefault="00E477AE" w:rsidP="00E477AE">
      <w:pPr>
        <w:spacing w:after="0"/>
        <w:jc w:val="center"/>
        <w:rPr>
          <w:rFonts w:ascii="Times New Roman" w:hAnsi="Times New Roman"/>
          <w:b/>
          <w:sz w:val="28"/>
          <w:szCs w:val="28"/>
        </w:rPr>
      </w:pPr>
      <w:r w:rsidRPr="00D80B1E">
        <w:rPr>
          <w:rFonts w:ascii="Times New Roman" w:hAnsi="Times New Roman"/>
          <w:b/>
          <w:sz w:val="28"/>
          <w:szCs w:val="28"/>
        </w:rPr>
        <w:t>«Г</w:t>
      </w:r>
      <w:r>
        <w:rPr>
          <w:rFonts w:ascii="Times New Roman" w:hAnsi="Times New Roman"/>
          <w:b/>
          <w:sz w:val="28"/>
          <w:szCs w:val="28"/>
        </w:rPr>
        <w:t>ИЛЬБИРИН</w:t>
      </w:r>
      <w:r w:rsidRPr="00D80B1E">
        <w:rPr>
          <w:rFonts w:ascii="Times New Roman" w:hAnsi="Times New Roman"/>
          <w:b/>
          <w:sz w:val="28"/>
          <w:szCs w:val="28"/>
        </w:rPr>
        <w:t>СКОЕ»</w:t>
      </w:r>
    </w:p>
    <w:p w:rsidR="00E477AE" w:rsidRPr="00D80B1E" w:rsidRDefault="00E477AE" w:rsidP="00E477AE">
      <w:pPr>
        <w:pBdr>
          <w:bottom w:val="double" w:sz="6" w:space="1" w:color="auto"/>
        </w:pBdr>
        <w:spacing w:after="0"/>
        <w:jc w:val="center"/>
        <w:rPr>
          <w:rFonts w:ascii="Times New Roman" w:hAnsi="Times New Roman"/>
          <w:b/>
          <w:sz w:val="28"/>
          <w:szCs w:val="28"/>
        </w:rPr>
      </w:pPr>
      <w:r w:rsidRPr="00D80B1E">
        <w:rPr>
          <w:rFonts w:ascii="Times New Roman" w:hAnsi="Times New Roman"/>
          <w:b/>
          <w:sz w:val="28"/>
          <w:szCs w:val="28"/>
        </w:rPr>
        <w:t>ИВОЛГИНСКОГО  РАЙОНА  РЕСПУБЛИКИ  БУРЯТИЯ</w:t>
      </w:r>
    </w:p>
    <w:p w:rsidR="00E477AE" w:rsidRPr="00D80B1E" w:rsidRDefault="00E477AE" w:rsidP="00E477AE">
      <w:pPr>
        <w:spacing w:after="0"/>
        <w:jc w:val="center"/>
        <w:rPr>
          <w:rFonts w:ascii="Times New Roman" w:hAnsi="Times New Roman"/>
          <w:sz w:val="24"/>
          <w:szCs w:val="24"/>
        </w:rPr>
      </w:pPr>
      <w:r w:rsidRPr="00D80B1E">
        <w:rPr>
          <w:rFonts w:ascii="Times New Roman" w:hAnsi="Times New Roman"/>
          <w:sz w:val="24"/>
          <w:szCs w:val="24"/>
        </w:rPr>
        <w:t xml:space="preserve">671053, Республика Бурятия, Иволгинский район, село </w:t>
      </w:r>
      <w:r>
        <w:rPr>
          <w:rFonts w:ascii="Times New Roman" w:hAnsi="Times New Roman"/>
          <w:sz w:val="24"/>
          <w:szCs w:val="24"/>
        </w:rPr>
        <w:t>Хурамша</w:t>
      </w:r>
      <w:r w:rsidRPr="00D80B1E">
        <w:rPr>
          <w:rFonts w:ascii="Times New Roman" w:hAnsi="Times New Roman"/>
          <w:sz w:val="24"/>
          <w:szCs w:val="24"/>
        </w:rPr>
        <w:t xml:space="preserve">, ул. </w:t>
      </w:r>
      <w:r>
        <w:rPr>
          <w:rFonts w:ascii="Times New Roman" w:hAnsi="Times New Roman"/>
          <w:sz w:val="24"/>
          <w:szCs w:val="24"/>
        </w:rPr>
        <w:t>Ербанова,1</w:t>
      </w:r>
    </w:p>
    <w:p w:rsidR="00E477AE" w:rsidRPr="00D80B1E" w:rsidRDefault="00E477AE" w:rsidP="00E477AE">
      <w:pPr>
        <w:spacing w:after="0"/>
        <w:jc w:val="center"/>
        <w:rPr>
          <w:rFonts w:ascii="Times New Roman" w:hAnsi="Times New Roman"/>
          <w:sz w:val="24"/>
          <w:szCs w:val="24"/>
        </w:rPr>
      </w:pPr>
      <w:r>
        <w:rPr>
          <w:rFonts w:ascii="Times New Roman" w:hAnsi="Times New Roman"/>
          <w:sz w:val="24"/>
          <w:szCs w:val="24"/>
        </w:rPr>
        <w:t xml:space="preserve"> телефон (8-30-140) 41-1-66, факс 41-1-64</w:t>
      </w:r>
    </w:p>
    <w:p w:rsidR="00E477AE" w:rsidRDefault="00E477AE" w:rsidP="00E477AE">
      <w:pPr>
        <w:jc w:val="center"/>
        <w:rPr>
          <w:rFonts w:ascii="Times New Roman" w:hAnsi="Times New Roman"/>
          <w:b/>
          <w:bCs/>
          <w:sz w:val="28"/>
          <w:szCs w:val="28"/>
        </w:rPr>
      </w:pPr>
      <w:r w:rsidRPr="00D80B1E">
        <w:rPr>
          <w:rFonts w:ascii="Times New Roman" w:hAnsi="Times New Roman"/>
          <w:b/>
          <w:bCs/>
          <w:sz w:val="28"/>
          <w:szCs w:val="28"/>
        </w:rPr>
        <w:t>РЕШЕНИЕ</w:t>
      </w:r>
      <w:r>
        <w:rPr>
          <w:rFonts w:ascii="Times New Roman" w:hAnsi="Times New Roman"/>
          <w:b/>
          <w:bCs/>
          <w:sz w:val="28"/>
          <w:szCs w:val="28"/>
        </w:rPr>
        <w:t xml:space="preserve"> </w:t>
      </w:r>
    </w:p>
    <w:p w:rsidR="00E477AE" w:rsidRPr="009E4FA7" w:rsidRDefault="00E477AE" w:rsidP="00E477AE">
      <w:pPr>
        <w:rPr>
          <w:rFonts w:ascii="Times New Roman" w:hAnsi="Times New Roman"/>
          <w:bCs/>
          <w:sz w:val="28"/>
          <w:szCs w:val="28"/>
        </w:rPr>
      </w:pPr>
      <w:r>
        <w:rPr>
          <w:rFonts w:ascii="Times New Roman" w:hAnsi="Times New Roman"/>
          <w:bCs/>
          <w:sz w:val="28"/>
          <w:szCs w:val="28"/>
        </w:rPr>
        <w:t>«</w:t>
      </w:r>
      <w:r w:rsidR="00552930">
        <w:rPr>
          <w:rFonts w:ascii="Times New Roman" w:hAnsi="Times New Roman"/>
          <w:bCs/>
          <w:sz w:val="28"/>
          <w:szCs w:val="28"/>
        </w:rPr>
        <w:t>17</w:t>
      </w:r>
      <w:r>
        <w:rPr>
          <w:rFonts w:ascii="Times New Roman" w:hAnsi="Times New Roman"/>
          <w:bCs/>
          <w:sz w:val="28"/>
          <w:szCs w:val="28"/>
        </w:rPr>
        <w:t xml:space="preserve">» </w:t>
      </w:r>
      <w:r w:rsidR="00552930">
        <w:rPr>
          <w:rFonts w:ascii="Times New Roman" w:hAnsi="Times New Roman"/>
          <w:bCs/>
          <w:sz w:val="28"/>
          <w:szCs w:val="28"/>
        </w:rPr>
        <w:t xml:space="preserve"> октября </w:t>
      </w:r>
      <w:r>
        <w:rPr>
          <w:rFonts w:ascii="Times New Roman" w:hAnsi="Times New Roman"/>
          <w:bCs/>
          <w:sz w:val="28"/>
          <w:szCs w:val="28"/>
        </w:rPr>
        <w:t xml:space="preserve"> 202</w:t>
      </w:r>
      <w:r w:rsidR="00CC23EB">
        <w:rPr>
          <w:rFonts w:ascii="Times New Roman" w:hAnsi="Times New Roman"/>
          <w:bCs/>
          <w:sz w:val="28"/>
          <w:szCs w:val="28"/>
        </w:rPr>
        <w:t>4</w:t>
      </w:r>
      <w:r w:rsidRPr="009E4FA7">
        <w:rPr>
          <w:rFonts w:ascii="Times New Roman" w:hAnsi="Times New Roman"/>
          <w:bCs/>
          <w:sz w:val="28"/>
          <w:szCs w:val="28"/>
        </w:rPr>
        <w:t xml:space="preserve"> года                </w:t>
      </w:r>
      <w:r w:rsidR="00552930">
        <w:rPr>
          <w:rFonts w:ascii="Times New Roman" w:hAnsi="Times New Roman"/>
          <w:bCs/>
          <w:sz w:val="28"/>
          <w:szCs w:val="28"/>
        </w:rPr>
        <w:t>у</w:t>
      </w:r>
      <w:proofErr w:type="gramStart"/>
      <w:r w:rsidR="00552930">
        <w:rPr>
          <w:rFonts w:ascii="Times New Roman" w:hAnsi="Times New Roman"/>
          <w:bCs/>
          <w:sz w:val="28"/>
          <w:szCs w:val="28"/>
        </w:rPr>
        <w:t>.Х</w:t>
      </w:r>
      <w:proofErr w:type="gramEnd"/>
      <w:r w:rsidR="00552930">
        <w:rPr>
          <w:rFonts w:ascii="Times New Roman" w:hAnsi="Times New Roman"/>
          <w:bCs/>
          <w:sz w:val="28"/>
          <w:szCs w:val="28"/>
        </w:rPr>
        <w:t xml:space="preserve">урамша </w:t>
      </w:r>
      <w:r w:rsidRPr="009E4FA7">
        <w:rPr>
          <w:rFonts w:ascii="Times New Roman" w:hAnsi="Times New Roman"/>
          <w:bCs/>
          <w:sz w:val="28"/>
          <w:szCs w:val="28"/>
        </w:rPr>
        <w:t xml:space="preserve">                 </w:t>
      </w:r>
      <w:r w:rsidR="00552930">
        <w:rPr>
          <w:rFonts w:ascii="Times New Roman" w:hAnsi="Times New Roman"/>
          <w:bCs/>
          <w:sz w:val="28"/>
          <w:szCs w:val="28"/>
        </w:rPr>
        <w:t xml:space="preserve">           № 36</w:t>
      </w:r>
      <w:r w:rsidRPr="009E4FA7">
        <w:rPr>
          <w:rFonts w:ascii="Times New Roman" w:hAnsi="Times New Roman"/>
          <w:bCs/>
          <w:sz w:val="28"/>
          <w:szCs w:val="28"/>
        </w:rPr>
        <w:tab/>
      </w:r>
      <w:r w:rsidRPr="009E4FA7">
        <w:rPr>
          <w:rFonts w:ascii="Times New Roman" w:hAnsi="Times New Roman"/>
          <w:bCs/>
          <w:sz w:val="28"/>
          <w:szCs w:val="28"/>
        </w:rPr>
        <w:tab/>
      </w:r>
      <w:r w:rsidRPr="009E4FA7">
        <w:rPr>
          <w:rFonts w:ascii="Times New Roman" w:hAnsi="Times New Roman"/>
          <w:bCs/>
          <w:sz w:val="28"/>
          <w:szCs w:val="28"/>
        </w:rPr>
        <w:tab/>
      </w:r>
      <w:r w:rsidRPr="009E4FA7">
        <w:rPr>
          <w:rFonts w:ascii="Times New Roman" w:hAnsi="Times New Roman"/>
          <w:bCs/>
          <w:sz w:val="28"/>
          <w:szCs w:val="28"/>
        </w:rPr>
        <w:tab/>
      </w:r>
      <w:r w:rsidRPr="009E4FA7">
        <w:rPr>
          <w:rFonts w:ascii="Times New Roman" w:hAnsi="Times New Roman"/>
          <w:bCs/>
          <w:sz w:val="28"/>
          <w:szCs w:val="28"/>
        </w:rPr>
        <w:tab/>
        <w:t xml:space="preserve">                                     </w:t>
      </w:r>
    </w:p>
    <w:p w:rsidR="00880FC2" w:rsidRPr="00CE537A" w:rsidRDefault="00880FC2" w:rsidP="00880FC2">
      <w:pPr>
        <w:spacing w:after="0" w:line="240" w:lineRule="auto"/>
        <w:ind w:firstLine="709"/>
        <w:jc w:val="center"/>
        <w:rPr>
          <w:rFonts w:ascii="Times New Roman" w:eastAsia="Times New Roman" w:hAnsi="Times New Roman" w:cs="Times New Roman"/>
          <w:sz w:val="28"/>
          <w:szCs w:val="28"/>
          <w:lang w:eastAsia="ru-RU"/>
        </w:rPr>
      </w:pPr>
      <w:r w:rsidRPr="00CE537A">
        <w:rPr>
          <w:rFonts w:ascii="Times New Roman" w:eastAsia="Times New Roman" w:hAnsi="Times New Roman" w:cs="Times New Roman"/>
          <w:sz w:val="28"/>
          <w:szCs w:val="28"/>
          <w:lang w:eastAsia="ru-RU"/>
        </w:rPr>
        <w:t> </w:t>
      </w:r>
    </w:p>
    <w:p w:rsidR="00880FC2" w:rsidRPr="00CE537A" w:rsidRDefault="00880FC2" w:rsidP="00880FC2">
      <w:pPr>
        <w:spacing w:after="0" w:line="240" w:lineRule="auto"/>
        <w:ind w:firstLine="709"/>
        <w:jc w:val="center"/>
        <w:rPr>
          <w:rFonts w:ascii="Times New Roman" w:eastAsia="Times New Roman" w:hAnsi="Times New Roman" w:cs="Times New Roman"/>
          <w:bCs/>
          <w:sz w:val="28"/>
          <w:szCs w:val="28"/>
          <w:lang w:eastAsia="ru-RU"/>
        </w:rPr>
      </w:pPr>
      <w:bookmarkStart w:id="0" w:name="_Hlk115776512"/>
      <w:r w:rsidRPr="00CE537A">
        <w:rPr>
          <w:rFonts w:ascii="Times New Roman" w:eastAsia="Times New Roman" w:hAnsi="Times New Roman" w:cs="Times New Roman"/>
          <w:bCs/>
          <w:sz w:val="28"/>
          <w:szCs w:val="28"/>
          <w:lang w:eastAsia="ru-RU"/>
        </w:rPr>
        <w:t>Об утверждении Положения о муниципальном контроле в сфере </w:t>
      </w:r>
    </w:p>
    <w:p w:rsidR="00880FC2" w:rsidRPr="00CE537A" w:rsidRDefault="00880FC2" w:rsidP="00880FC2">
      <w:pPr>
        <w:spacing w:after="0" w:line="240" w:lineRule="auto"/>
        <w:ind w:firstLine="709"/>
        <w:jc w:val="center"/>
        <w:rPr>
          <w:rFonts w:ascii="Times New Roman" w:eastAsia="Times New Roman" w:hAnsi="Times New Roman" w:cs="Times New Roman"/>
          <w:bCs/>
          <w:sz w:val="28"/>
          <w:szCs w:val="28"/>
          <w:lang w:eastAsia="ru-RU"/>
        </w:rPr>
      </w:pPr>
      <w:r w:rsidRPr="00CE537A">
        <w:rPr>
          <w:rFonts w:ascii="Times New Roman" w:eastAsia="Times New Roman" w:hAnsi="Times New Roman" w:cs="Times New Roman"/>
          <w:bCs/>
          <w:sz w:val="28"/>
          <w:szCs w:val="28"/>
          <w:lang w:eastAsia="ru-RU"/>
        </w:rPr>
        <w:t>благоустройства на территории МО СП «</w:t>
      </w:r>
      <w:r w:rsidR="00A83504" w:rsidRPr="00CE537A">
        <w:rPr>
          <w:rFonts w:ascii="Times New Roman" w:eastAsia="Times New Roman" w:hAnsi="Times New Roman" w:cs="Times New Roman"/>
          <w:bCs/>
          <w:sz w:val="28"/>
          <w:szCs w:val="28"/>
          <w:lang w:eastAsia="ru-RU"/>
        </w:rPr>
        <w:t>Гильбиринское</w:t>
      </w:r>
      <w:r w:rsidRPr="00CE537A">
        <w:rPr>
          <w:rFonts w:ascii="Times New Roman" w:eastAsia="Times New Roman" w:hAnsi="Times New Roman" w:cs="Times New Roman"/>
          <w:bCs/>
          <w:sz w:val="28"/>
          <w:szCs w:val="28"/>
          <w:lang w:eastAsia="ru-RU"/>
        </w:rPr>
        <w:t>»</w:t>
      </w:r>
    </w:p>
    <w:bookmarkEnd w:id="0"/>
    <w:p w:rsidR="00880FC2" w:rsidRPr="00880FC2" w:rsidRDefault="00880FC2" w:rsidP="00880FC2">
      <w:pPr>
        <w:spacing w:after="0" w:line="240" w:lineRule="auto"/>
        <w:ind w:firstLine="709"/>
        <w:jc w:val="center"/>
        <w:rPr>
          <w:rFonts w:ascii="Times New Roman" w:eastAsia="Times New Roman" w:hAnsi="Times New Roman" w:cs="Times New Roman"/>
          <w:b/>
          <w:bCs/>
          <w:sz w:val="28"/>
          <w:szCs w:val="28"/>
          <w:lang w:eastAsia="ru-RU"/>
        </w:rPr>
      </w:pPr>
      <w:r w:rsidRPr="00880FC2">
        <w:rPr>
          <w:rFonts w:ascii="Times New Roman" w:eastAsia="Times New Roman" w:hAnsi="Times New Roman" w:cs="Times New Roman"/>
          <w:sz w:val="28"/>
          <w:szCs w:val="28"/>
          <w:lang w:eastAsia="ru-RU"/>
        </w:rPr>
        <w:t> </w:t>
      </w:r>
    </w:p>
    <w:p w:rsidR="00880FC2" w:rsidRPr="00DB5887" w:rsidRDefault="00880FC2" w:rsidP="00880FC2">
      <w:pPr>
        <w:shd w:val="clear" w:color="auto" w:fill="FFFFFF"/>
        <w:spacing w:after="0" w:line="240" w:lineRule="auto"/>
        <w:ind w:firstLine="709"/>
        <w:jc w:val="both"/>
        <w:rPr>
          <w:rFonts w:ascii="Times New Roman" w:hAnsi="Times New Roman" w:cs="Times New Roman"/>
          <w:color w:val="000000"/>
          <w:sz w:val="28"/>
          <w:szCs w:val="28"/>
        </w:rPr>
      </w:pPr>
      <w:r w:rsidRPr="00DB5887">
        <w:rPr>
          <w:rFonts w:ascii="Times New Roman" w:eastAsia="Times New Roman" w:hAnsi="Times New Roman" w:cs="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в целях реализации Федерального закона от 31.07.2020г. №248-ФЗ «О государственном контроле (надзоре) и муниципальном контроле в Российской Федерации» совет депутатов МО СП «</w:t>
      </w:r>
      <w:r w:rsidR="00A83504">
        <w:rPr>
          <w:rFonts w:ascii="Times New Roman" w:eastAsia="Times New Roman" w:hAnsi="Times New Roman" w:cs="Times New Roman"/>
          <w:sz w:val="28"/>
          <w:szCs w:val="28"/>
          <w:lang w:eastAsia="ru-RU"/>
        </w:rPr>
        <w:t>Гильбиринское</w:t>
      </w:r>
      <w:r w:rsidRPr="00DB5887">
        <w:rPr>
          <w:rFonts w:ascii="Times New Roman" w:eastAsia="Times New Roman" w:hAnsi="Times New Roman" w:cs="Times New Roman"/>
          <w:sz w:val="28"/>
          <w:szCs w:val="28"/>
          <w:lang w:eastAsia="ru-RU"/>
        </w:rPr>
        <w:t>»</w:t>
      </w:r>
    </w:p>
    <w:p w:rsidR="00880FC2" w:rsidRPr="00880FC2" w:rsidRDefault="00880FC2" w:rsidP="00880FC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80FC2">
        <w:rPr>
          <w:rFonts w:ascii="Times New Roman" w:eastAsia="Times New Roman" w:hAnsi="Times New Roman" w:cs="Times New Roman"/>
          <w:sz w:val="28"/>
          <w:szCs w:val="28"/>
          <w:lang w:eastAsia="ru-RU"/>
        </w:rPr>
        <w:t>РЕШИЛ:</w:t>
      </w:r>
    </w:p>
    <w:p w:rsidR="005A70BF" w:rsidRPr="00CC23EB" w:rsidRDefault="005A70BF" w:rsidP="00880FC2">
      <w:pPr>
        <w:numPr>
          <w:ilvl w:val="0"/>
          <w:numId w:val="1"/>
        </w:numPr>
        <w:tabs>
          <w:tab w:val="clear" w:pos="720"/>
        </w:tabs>
        <w:spacing w:after="0" w:line="240" w:lineRule="auto"/>
        <w:ind w:left="0" w:firstLine="567"/>
        <w:jc w:val="both"/>
        <w:rPr>
          <w:rFonts w:ascii="Times New Roman" w:eastAsia="Times New Roman" w:hAnsi="Times New Roman" w:cs="Times New Roman"/>
          <w:sz w:val="28"/>
          <w:szCs w:val="28"/>
          <w:lang w:eastAsia="ru-RU"/>
        </w:rPr>
      </w:pPr>
      <w:r w:rsidRPr="00CC23EB">
        <w:rPr>
          <w:rFonts w:ascii="Times New Roman" w:eastAsia="Times New Roman" w:hAnsi="Times New Roman" w:cs="Times New Roman"/>
          <w:sz w:val="28"/>
          <w:szCs w:val="28"/>
          <w:lang w:eastAsia="ru-RU"/>
        </w:rPr>
        <w:t>Отменить решение Совета депутатов</w:t>
      </w:r>
      <w:r w:rsidR="00CC23EB" w:rsidRPr="00CC23EB">
        <w:rPr>
          <w:rFonts w:ascii="Times New Roman" w:eastAsia="Times New Roman" w:hAnsi="Times New Roman" w:cs="Times New Roman"/>
          <w:sz w:val="28"/>
          <w:szCs w:val="28"/>
          <w:lang w:eastAsia="ru-RU"/>
        </w:rPr>
        <w:t xml:space="preserve"> от 27.04.2023г. № 110 «Об утверждении положения о муниципальном контроле в сфере благоустройства на территории МО СП «Гильбиринское».</w:t>
      </w:r>
    </w:p>
    <w:p w:rsidR="00880FC2" w:rsidRPr="00880FC2" w:rsidRDefault="00880FC2" w:rsidP="00880FC2">
      <w:pPr>
        <w:numPr>
          <w:ilvl w:val="0"/>
          <w:numId w:val="1"/>
        </w:numPr>
        <w:tabs>
          <w:tab w:val="clear" w:pos="720"/>
        </w:tabs>
        <w:spacing w:after="0" w:line="240" w:lineRule="auto"/>
        <w:ind w:left="0" w:firstLine="567"/>
        <w:jc w:val="both"/>
        <w:rPr>
          <w:rFonts w:ascii="Times New Roman" w:eastAsia="Times New Roman" w:hAnsi="Times New Roman" w:cs="Times New Roman"/>
          <w:b/>
          <w:bCs/>
          <w:sz w:val="28"/>
          <w:szCs w:val="28"/>
          <w:lang w:eastAsia="ru-RU"/>
        </w:rPr>
      </w:pPr>
      <w:r w:rsidRPr="00880FC2">
        <w:rPr>
          <w:rFonts w:ascii="Times New Roman" w:eastAsia="Times New Roman" w:hAnsi="Times New Roman" w:cs="Times New Roman"/>
          <w:sz w:val="28"/>
          <w:szCs w:val="28"/>
          <w:lang w:eastAsia="ru-RU"/>
        </w:rPr>
        <w:t>Утвердить прилагаемое Положение о муниципальном контроле в сфере благоустройства на территории </w:t>
      </w:r>
      <w:r w:rsidRPr="00DB5887">
        <w:rPr>
          <w:rFonts w:ascii="Times New Roman" w:eastAsia="Times New Roman" w:hAnsi="Times New Roman" w:cs="Times New Roman"/>
          <w:sz w:val="28"/>
          <w:szCs w:val="28"/>
          <w:lang w:eastAsia="ru-RU"/>
        </w:rPr>
        <w:t>МО СП «</w:t>
      </w:r>
      <w:r w:rsidR="00A83504">
        <w:rPr>
          <w:rFonts w:ascii="Times New Roman" w:eastAsia="Times New Roman" w:hAnsi="Times New Roman" w:cs="Times New Roman"/>
          <w:sz w:val="28"/>
          <w:szCs w:val="28"/>
          <w:lang w:eastAsia="ru-RU"/>
        </w:rPr>
        <w:t>Гильбиринское</w:t>
      </w:r>
      <w:r w:rsidRPr="00DB5887">
        <w:rPr>
          <w:rFonts w:ascii="Times New Roman" w:eastAsia="Times New Roman" w:hAnsi="Times New Roman" w:cs="Times New Roman"/>
          <w:sz w:val="28"/>
          <w:szCs w:val="28"/>
          <w:lang w:eastAsia="ru-RU"/>
        </w:rPr>
        <w:t>»</w:t>
      </w:r>
      <w:r w:rsidRPr="00880FC2">
        <w:rPr>
          <w:rFonts w:ascii="Times New Roman" w:eastAsia="Times New Roman" w:hAnsi="Times New Roman" w:cs="Times New Roman"/>
          <w:sz w:val="28"/>
          <w:szCs w:val="28"/>
          <w:lang w:eastAsia="ru-RU"/>
        </w:rPr>
        <w:t>.</w:t>
      </w:r>
    </w:p>
    <w:p w:rsidR="00880FC2" w:rsidRPr="00DB5887" w:rsidRDefault="00880FC2" w:rsidP="00880FC2">
      <w:pPr>
        <w:pStyle w:val="a4"/>
        <w:numPr>
          <w:ilvl w:val="0"/>
          <w:numId w:val="1"/>
        </w:numPr>
        <w:tabs>
          <w:tab w:val="clear" w:pos="720"/>
        </w:tabs>
        <w:spacing w:after="0" w:line="240" w:lineRule="auto"/>
        <w:ind w:left="0" w:firstLine="567"/>
        <w:jc w:val="both"/>
        <w:rPr>
          <w:rFonts w:ascii="Times New Roman" w:eastAsia="Times New Roman" w:hAnsi="Times New Roman" w:cs="Times New Roman"/>
          <w:sz w:val="28"/>
          <w:szCs w:val="28"/>
          <w:lang w:eastAsia="ru-RU"/>
        </w:rPr>
      </w:pPr>
      <w:r w:rsidRPr="00DB5887">
        <w:rPr>
          <w:rFonts w:ascii="Times New Roman" w:hAnsi="Times New Roman" w:cs="Times New Roman"/>
          <w:sz w:val="28"/>
          <w:szCs w:val="28"/>
        </w:rPr>
        <w:t>Настоящее решение вступает в силу после дня его официального опубликования.</w:t>
      </w:r>
      <w:r w:rsidRPr="00DB5887">
        <w:rPr>
          <w:rFonts w:ascii="Times New Roman" w:eastAsia="Times New Roman" w:hAnsi="Times New Roman" w:cs="Times New Roman"/>
          <w:sz w:val="28"/>
          <w:szCs w:val="28"/>
          <w:lang w:eastAsia="ru-RU"/>
        </w:rPr>
        <w:t> </w:t>
      </w:r>
    </w:p>
    <w:p w:rsidR="00880FC2" w:rsidRDefault="00880FC2" w:rsidP="00880FC2">
      <w:pPr>
        <w:spacing w:after="0" w:line="240" w:lineRule="auto"/>
        <w:ind w:firstLine="709"/>
        <w:jc w:val="both"/>
        <w:rPr>
          <w:rFonts w:ascii="Times New Roman" w:eastAsia="Times New Roman" w:hAnsi="Times New Roman" w:cs="Times New Roman"/>
          <w:sz w:val="28"/>
          <w:szCs w:val="28"/>
          <w:lang w:eastAsia="ru-RU"/>
        </w:rPr>
      </w:pPr>
    </w:p>
    <w:p w:rsidR="00552930" w:rsidRPr="00552930" w:rsidRDefault="00552930" w:rsidP="00552930">
      <w:pPr>
        <w:tabs>
          <w:tab w:val="left" w:pos="6660"/>
        </w:tabs>
        <w:spacing w:after="0"/>
        <w:jc w:val="both"/>
        <w:rPr>
          <w:rFonts w:ascii="Times New Roman" w:hAnsi="Times New Roman" w:cs="Times New Roman"/>
          <w:bCs/>
          <w:sz w:val="28"/>
          <w:szCs w:val="28"/>
        </w:rPr>
      </w:pPr>
    </w:p>
    <w:p w:rsidR="00552930" w:rsidRPr="00552930" w:rsidRDefault="00552930" w:rsidP="00552930">
      <w:pPr>
        <w:tabs>
          <w:tab w:val="left" w:pos="6660"/>
        </w:tabs>
        <w:spacing w:after="0"/>
        <w:jc w:val="both"/>
        <w:rPr>
          <w:rFonts w:ascii="Times New Roman" w:hAnsi="Times New Roman" w:cs="Times New Roman"/>
          <w:bCs/>
          <w:sz w:val="28"/>
          <w:szCs w:val="28"/>
        </w:rPr>
      </w:pPr>
      <w:r w:rsidRPr="00552930">
        <w:rPr>
          <w:rFonts w:ascii="Times New Roman" w:hAnsi="Times New Roman" w:cs="Times New Roman"/>
          <w:bCs/>
          <w:sz w:val="28"/>
          <w:szCs w:val="28"/>
        </w:rPr>
        <w:t xml:space="preserve">Глава - Председатель Совета депутатов </w:t>
      </w:r>
    </w:p>
    <w:p w:rsidR="00552930" w:rsidRPr="00552930" w:rsidRDefault="00552930" w:rsidP="00552930">
      <w:pPr>
        <w:tabs>
          <w:tab w:val="left" w:pos="6660"/>
        </w:tabs>
        <w:spacing w:after="0"/>
        <w:jc w:val="both"/>
        <w:rPr>
          <w:rFonts w:ascii="Times New Roman" w:hAnsi="Times New Roman" w:cs="Times New Roman"/>
          <w:bCs/>
          <w:sz w:val="28"/>
          <w:szCs w:val="28"/>
        </w:rPr>
      </w:pPr>
      <w:r w:rsidRPr="00552930">
        <w:rPr>
          <w:rFonts w:ascii="Times New Roman" w:hAnsi="Times New Roman" w:cs="Times New Roman"/>
          <w:bCs/>
          <w:sz w:val="28"/>
          <w:szCs w:val="28"/>
        </w:rPr>
        <w:t xml:space="preserve">муниципального образования </w:t>
      </w:r>
    </w:p>
    <w:p w:rsidR="00552930" w:rsidRPr="00552930" w:rsidRDefault="00552930" w:rsidP="00552930">
      <w:pPr>
        <w:tabs>
          <w:tab w:val="left" w:pos="6660"/>
        </w:tabs>
        <w:spacing w:after="0"/>
        <w:jc w:val="both"/>
        <w:rPr>
          <w:rFonts w:ascii="Times New Roman" w:hAnsi="Times New Roman" w:cs="Times New Roman"/>
          <w:bCs/>
          <w:sz w:val="28"/>
          <w:szCs w:val="28"/>
        </w:rPr>
      </w:pPr>
      <w:r w:rsidRPr="00552930">
        <w:rPr>
          <w:rFonts w:ascii="Times New Roman" w:hAnsi="Times New Roman" w:cs="Times New Roman"/>
          <w:bCs/>
          <w:sz w:val="28"/>
          <w:szCs w:val="28"/>
        </w:rPr>
        <w:t xml:space="preserve">сельское поселение «Гильбиринское» </w:t>
      </w:r>
    </w:p>
    <w:p w:rsidR="00552930" w:rsidRPr="00552930" w:rsidRDefault="00552930" w:rsidP="00552930">
      <w:pPr>
        <w:tabs>
          <w:tab w:val="left" w:pos="6660"/>
        </w:tabs>
        <w:spacing w:after="0"/>
        <w:jc w:val="both"/>
        <w:rPr>
          <w:rFonts w:ascii="Times New Roman" w:hAnsi="Times New Roman" w:cs="Times New Roman"/>
          <w:bCs/>
        </w:rPr>
      </w:pPr>
      <w:r w:rsidRPr="00552930">
        <w:rPr>
          <w:rFonts w:ascii="Times New Roman" w:hAnsi="Times New Roman" w:cs="Times New Roman"/>
          <w:bCs/>
          <w:sz w:val="28"/>
          <w:szCs w:val="28"/>
        </w:rPr>
        <w:t xml:space="preserve">Иволгинского района Республики Бурятия                                   М.В.Кокорин </w:t>
      </w:r>
    </w:p>
    <w:p w:rsidR="00880FC2" w:rsidRPr="00DB5887"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880FC2" w:rsidRPr="00DB5887"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880FC2" w:rsidRPr="00DB5887"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880FC2" w:rsidRPr="00DB5887"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880FC2" w:rsidRPr="00DB5887"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880FC2" w:rsidRPr="00DB5887"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880FC2" w:rsidRPr="00DB5887"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880FC2" w:rsidRPr="00DB5887"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880FC2"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0E2843" w:rsidRDefault="000E2843" w:rsidP="00880FC2">
      <w:pPr>
        <w:spacing w:after="0" w:line="240" w:lineRule="auto"/>
        <w:ind w:firstLine="567"/>
        <w:jc w:val="both"/>
        <w:rPr>
          <w:rFonts w:ascii="Times New Roman" w:eastAsia="Times New Roman" w:hAnsi="Times New Roman" w:cs="Times New Roman"/>
          <w:sz w:val="28"/>
          <w:szCs w:val="28"/>
          <w:lang w:eastAsia="ru-RU"/>
        </w:rPr>
      </w:pPr>
    </w:p>
    <w:p w:rsidR="002B66EE" w:rsidRDefault="002B66EE" w:rsidP="00880FC2">
      <w:pPr>
        <w:spacing w:after="0" w:line="240" w:lineRule="auto"/>
        <w:ind w:firstLine="567"/>
        <w:jc w:val="both"/>
        <w:rPr>
          <w:rFonts w:ascii="Times New Roman" w:eastAsia="Times New Roman" w:hAnsi="Times New Roman" w:cs="Times New Roman"/>
          <w:sz w:val="28"/>
          <w:szCs w:val="28"/>
          <w:lang w:eastAsia="ru-RU"/>
        </w:rPr>
      </w:pPr>
    </w:p>
    <w:p w:rsidR="0094185D" w:rsidRDefault="0094185D" w:rsidP="00CC23EB">
      <w:pPr>
        <w:spacing w:after="0" w:line="240" w:lineRule="auto"/>
        <w:jc w:val="both"/>
        <w:rPr>
          <w:rFonts w:ascii="Times New Roman" w:eastAsia="Times New Roman" w:hAnsi="Times New Roman" w:cs="Times New Roman"/>
          <w:sz w:val="28"/>
          <w:szCs w:val="28"/>
          <w:lang w:eastAsia="ru-RU"/>
        </w:rPr>
      </w:pPr>
    </w:p>
    <w:p w:rsidR="00CC23EB" w:rsidRPr="00DB5887" w:rsidRDefault="00CC23EB" w:rsidP="00CC23EB">
      <w:pPr>
        <w:spacing w:after="0" w:line="240" w:lineRule="auto"/>
        <w:jc w:val="both"/>
        <w:rPr>
          <w:rFonts w:ascii="Times New Roman" w:eastAsia="Times New Roman" w:hAnsi="Times New Roman" w:cs="Times New Roman"/>
          <w:sz w:val="28"/>
          <w:szCs w:val="28"/>
          <w:lang w:eastAsia="ru-RU"/>
        </w:rPr>
      </w:pPr>
      <w:bookmarkStart w:id="1" w:name="_GoBack"/>
      <w:bookmarkEnd w:id="1"/>
    </w:p>
    <w:p w:rsidR="00880FC2" w:rsidRPr="00DB5887"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94185D" w:rsidRPr="0094185D" w:rsidRDefault="0094185D" w:rsidP="0094185D">
      <w:pPr>
        <w:spacing w:after="0" w:line="240" w:lineRule="auto"/>
        <w:ind w:firstLine="567"/>
        <w:jc w:val="right"/>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Приложение</w:t>
      </w:r>
    </w:p>
    <w:p w:rsidR="0094185D" w:rsidRPr="0094185D" w:rsidRDefault="0094185D" w:rsidP="0094185D">
      <w:pPr>
        <w:spacing w:after="0" w:line="240" w:lineRule="auto"/>
        <w:ind w:firstLine="567"/>
        <w:jc w:val="right"/>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к решению МО СП «Гильбиринское»</w:t>
      </w:r>
    </w:p>
    <w:p w:rsidR="0094185D" w:rsidRPr="0094185D" w:rsidRDefault="0094185D" w:rsidP="0094185D">
      <w:pPr>
        <w:spacing w:after="0" w:line="240" w:lineRule="auto"/>
        <w:ind w:firstLine="567"/>
        <w:jc w:val="right"/>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от _________202</w:t>
      </w:r>
      <w:r w:rsidR="00CC23EB">
        <w:rPr>
          <w:rFonts w:ascii="Times New Roman" w:eastAsia="Times New Roman" w:hAnsi="Times New Roman" w:cs="Times New Roman"/>
          <w:sz w:val="28"/>
          <w:szCs w:val="28"/>
          <w:lang w:eastAsia="ru-RU"/>
        </w:rPr>
        <w:t>4</w:t>
      </w:r>
      <w:r w:rsidRPr="0094185D">
        <w:rPr>
          <w:rFonts w:ascii="Times New Roman" w:eastAsia="Times New Roman" w:hAnsi="Times New Roman" w:cs="Times New Roman"/>
          <w:sz w:val="28"/>
          <w:szCs w:val="28"/>
          <w:lang w:eastAsia="ru-RU"/>
        </w:rPr>
        <w:t>г. №___</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 xml:space="preserve"> </w:t>
      </w:r>
    </w:p>
    <w:p w:rsidR="0094185D" w:rsidRPr="0094185D" w:rsidRDefault="0094185D" w:rsidP="0094185D">
      <w:pPr>
        <w:spacing w:after="0" w:line="240" w:lineRule="auto"/>
        <w:ind w:firstLine="567"/>
        <w:jc w:val="center"/>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ПОЛОЖЕНИЕ</w:t>
      </w:r>
    </w:p>
    <w:p w:rsidR="0094185D" w:rsidRPr="0094185D" w:rsidRDefault="0094185D" w:rsidP="0094185D">
      <w:pPr>
        <w:spacing w:after="0" w:line="240" w:lineRule="auto"/>
        <w:ind w:firstLine="567"/>
        <w:jc w:val="center"/>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О муниципальном контроле в сфере благоустройства на территории МО СП «Гильбиринское»</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p>
    <w:p w:rsidR="0094185D" w:rsidRPr="0094185D" w:rsidRDefault="0094185D" w:rsidP="0094185D">
      <w:pPr>
        <w:spacing w:after="0" w:line="240" w:lineRule="auto"/>
        <w:ind w:firstLine="567"/>
        <w:jc w:val="center"/>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Общие положения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 xml:space="preserve"> </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w:t>
      </w:r>
      <w:r w:rsidRPr="0094185D">
        <w:rPr>
          <w:rFonts w:ascii="Times New Roman" w:eastAsia="Times New Roman" w:hAnsi="Times New Roman" w:cs="Times New Roman"/>
          <w:sz w:val="28"/>
          <w:szCs w:val="28"/>
          <w:lang w:eastAsia="ru-RU"/>
        </w:rPr>
        <w:tab/>
        <w:t>Настоящее Положение устанавливает порядок организации и осуществления муниципального контроля в сфере благоустройства на территории МО СП «Гильбиринское» (далее – муниципальный контроль).</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w:t>
      </w:r>
      <w:r w:rsidRPr="0094185D">
        <w:rPr>
          <w:rFonts w:ascii="Times New Roman" w:eastAsia="Times New Roman" w:hAnsi="Times New Roman" w:cs="Times New Roman"/>
          <w:sz w:val="28"/>
          <w:szCs w:val="28"/>
          <w:lang w:eastAsia="ru-RU"/>
        </w:rPr>
        <w:tab/>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Правила благоустройства территории МО СП «Гильбиринское», утвержденное решением Совета МО СП «Гильбиринское»,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3.</w:t>
      </w:r>
      <w:r w:rsidRPr="0094185D">
        <w:rPr>
          <w:rFonts w:ascii="Times New Roman" w:eastAsia="Times New Roman" w:hAnsi="Times New Roman" w:cs="Times New Roman"/>
          <w:sz w:val="28"/>
          <w:szCs w:val="28"/>
          <w:lang w:eastAsia="ru-RU"/>
        </w:rPr>
        <w:tab/>
        <w:t>Объектами муниципального контроля являются элементы и объекты благоустройства территории МО СП «Гильбиринское»,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МО СП «Гильбиринское»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В целях учета сведений об объектах контроля используется информация, содержащаяся в государственных информационных системах, получаемая в рамках межведомственного взаимодействия, а также общедоступная информация.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4.</w:t>
      </w:r>
      <w:r w:rsidRPr="0094185D">
        <w:rPr>
          <w:rFonts w:ascii="Times New Roman" w:eastAsia="Times New Roman" w:hAnsi="Times New Roman" w:cs="Times New Roman"/>
          <w:sz w:val="28"/>
          <w:szCs w:val="28"/>
          <w:lang w:eastAsia="ru-RU"/>
        </w:rPr>
        <w:tab/>
        <w:t>Органом местного самоуправления, уполномоченным на осуществление муниципального контроля, является Администрация МО СП «Гильбиринское» (далее – контрольный орган).</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5.</w:t>
      </w:r>
      <w:r w:rsidRPr="0094185D">
        <w:rPr>
          <w:rFonts w:ascii="Times New Roman" w:eastAsia="Times New Roman" w:hAnsi="Times New Roman" w:cs="Times New Roman"/>
          <w:sz w:val="28"/>
          <w:szCs w:val="28"/>
          <w:lang w:eastAsia="ru-RU"/>
        </w:rPr>
        <w:tab/>
        <w:t xml:space="preserve">Должностными лицами, уполномоченными на осуществление </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муниципального контроля, являются: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 Глава МО СП «</w:t>
      </w:r>
      <w:r w:rsidR="00460B5D">
        <w:rPr>
          <w:rFonts w:ascii="Times New Roman" w:eastAsia="Times New Roman" w:hAnsi="Times New Roman" w:cs="Times New Roman"/>
          <w:sz w:val="28"/>
          <w:szCs w:val="28"/>
          <w:lang w:eastAsia="ru-RU"/>
        </w:rPr>
        <w:t>Гильбиринское</w:t>
      </w:r>
      <w:r w:rsidRPr="0094185D">
        <w:rPr>
          <w:rFonts w:ascii="Times New Roman" w:eastAsia="Times New Roman" w:hAnsi="Times New Roman" w:cs="Times New Roman"/>
          <w:sz w:val="28"/>
          <w:szCs w:val="28"/>
          <w:lang w:eastAsia="ru-RU"/>
        </w:rPr>
        <w:t>»;</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 Лица назначенные главой МО СП «</w:t>
      </w:r>
      <w:r w:rsidR="00460B5D">
        <w:rPr>
          <w:rFonts w:ascii="Times New Roman" w:eastAsia="Times New Roman" w:hAnsi="Times New Roman" w:cs="Times New Roman"/>
          <w:sz w:val="28"/>
          <w:szCs w:val="28"/>
          <w:lang w:eastAsia="ru-RU"/>
        </w:rPr>
        <w:t>Гильбиринское</w:t>
      </w:r>
      <w:r w:rsidRPr="0094185D">
        <w:rPr>
          <w:rFonts w:ascii="Times New Roman" w:eastAsia="Times New Roman" w:hAnsi="Times New Roman" w:cs="Times New Roman"/>
          <w:sz w:val="28"/>
          <w:szCs w:val="28"/>
          <w:lang w:eastAsia="ru-RU"/>
        </w:rPr>
        <w:t>».</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6.</w:t>
      </w:r>
      <w:r w:rsidRPr="0094185D">
        <w:rPr>
          <w:rFonts w:ascii="Times New Roman" w:eastAsia="Times New Roman" w:hAnsi="Times New Roman" w:cs="Times New Roman"/>
          <w:sz w:val="28"/>
          <w:szCs w:val="28"/>
          <w:lang w:eastAsia="ru-RU"/>
        </w:rPr>
        <w:tab/>
        <w:t>Должностными лицами, уполномоченными на принятие решений о проведении контрольных мероприятий, являются: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lastRenderedPageBreak/>
        <w:t>- Глава МО СП «Гильбиринское».</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 xml:space="preserve"> </w:t>
      </w:r>
    </w:p>
    <w:p w:rsidR="0094185D" w:rsidRPr="0094185D" w:rsidRDefault="0094185D" w:rsidP="0094185D">
      <w:pPr>
        <w:spacing w:after="0" w:line="240" w:lineRule="auto"/>
        <w:ind w:firstLine="567"/>
        <w:jc w:val="center"/>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 Управление рисками причинения вреда (ущерба) охраняемым законом ценностям при осуществлении муниципального контроля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 xml:space="preserve"> </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7.</w:t>
      </w:r>
      <w:r w:rsidRPr="0094185D">
        <w:rPr>
          <w:rFonts w:ascii="Times New Roman" w:eastAsia="Times New Roman" w:hAnsi="Times New Roman" w:cs="Times New Roman"/>
          <w:sz w:val="28"/>
          <w:szCs w:val="28"/>
          <w:lang w:eastAsia="ru-RU"/>
        </w:rPr>
        <w:tab/>
        <w:t>При осуществлении муниципального контроля система оценки и управления рисками не применяется, все внеплановые контрольные (надзорные) мероприятия могут проводиться только после согласования с органами прокуратуры.</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7.1.</w:t>
      </w:r>
      <w:r w:rsidRPr="0094185D">
        <w:rPr>
          <w:rFonts w:ascii="Times New Roman" w:eastAsia="Times New Roman" w:hAnsi="Times New Roman" w:cs="Times New Roman"/>
          <w:sz w:val="28"/>
          <w:szCs w:val="28"/>
          <w:lang w:eastAsia="ru-RU"/>
        </w:rPr>
        <w:tab/>
        <w:t>В целях оценки риска причинения вреда (ущерба) охраняемым законом ценностям устанавливаются индикаторы риска нарушения обязательных требований.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положением.</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При принятии решения о выборе вида внепланового контрольного мероприятия контрольный орган в рамках осуществления муниципального контроля в сфере благоустройства использует следующие индикаторы риска нарушения обязательных требований: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 xml:space="preserve">1) наличие в течение двух лет трех и более жалоб (обращений) от органов государственной власти, органов местного самоуправления, юридических лиц, общественных объединений, граждан, содержащих </w:t>
      </w:r>
      <w:r w:rsidRPr="0094185D">
        <w:rPr>
          <w:rFonts w:ascii="Times New Roman" w:eastAsia="Times New Roman" w:hAnsi="Times New Roman" w:cs="Times New Roman"/>
          <w:sz w:val="28"/>
          <w:szCs w:val="28"/>
          <w:lang w:eastAsia="ru-RU"/>
        </w:rPr>
        <w:lastRenderedPageBreak/>
        <w:t>информацию о действиях (бездействии) контролируемого лица, свидетельствующих о нарушении обязательных требований в сфере благоустройства на территории МО СП «Гильбиринское»;</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 отсутствие у контрольного органа информации об исполнении контролируемым лицом в установленный срок предписания об устранении выявленных нарушений обязательных требований, выданного по итогам контрольного мероприятия.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7.2.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 средний риск;</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 умеренный риск;</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3) низкий риск.</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Критерии отнесения объектов контроля к категориям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Критериями отнесения объекта контроля к категории риска является: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 для среднего риска - 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чистоты и порядка;</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 для умеренного риска - 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чистоты и порядка.</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В случае если объект контроля не отнесен к определенной категории риска, он считается отнесенным к категории низкого риска.</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 xml:space="preserve"> </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8.</w:t>
      </w:r>
      <w:r w:rsidRPr="0094185D">
        <w:rPr>
          <w:rFonts w:ascii="Times New Roman" w:eastAsia="Times New Roman" w:hAnsi="Times New Roman" w:cs="Times New Roman"/>
          <w:sz w:val="28"/>
          <w:szCs w:val="28"/>
          <w:lang w:eastAsia="ru-RU"/>
        </w:rPr>
        <w:tab/>
        <w:t>В целях оценки риска причинения вреда (ущерба) объектам контроля, нарушения обязательных требований,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lastRenderedPageBreak/>
        <w:t>1) 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обязательных требований, подлежащих исполнению (соблюдению) контролируемыми лицами при осуществлении контролируемой деятельности;</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 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3) 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 xml:space="preserve"> </w:t>
      </w:r>
    </w:p>
    <w:p w:rsidR="0094185D" w:rsidRPr="0094185D" w:rsidRDefault="0094185D" w:rsidP="0094185D">
      <w:pPr>
        <w:spacing w:after="0" w:line="240" w:lineRule="auto"/>
        <w:ind w:firstLine="567"/>
        <w:jc w:val="center"/>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3.</w:t>
      </w:r>
      <w:r w:rsidRPr="0094185D">
        <w:rPr>
          <w:rFonts w:ascii="Times New Roman" w:eastAsia="Times New Roman" w:hAnsi="Times New Roman" w:cs="Times New Roman"/>
          <w:sz w:val="28"/>
          <w:szCs w:val="28"/>
          <w:lang w:eastAsia="ru-RU"/>
        </w:rPr>
        <w:tab/>
        <w:t>Профилактика рисков причинения вреда (ущерба) охраняемым законом ценностям</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 xml:space="preserve"> </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 xml:space="preserve">9. Контрольный орган проводит контрольные (надзорные) мероприятия в соответствии со ст. 56 Федерального закона №248 от 31.07.2020г. «О государственном контроле (надзоре) и муниципальном контроле в Российской Федерации». </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10. Информирование контролируемых лиц и иных заинтересованных лиц по вопросам соблюдения обязательных требований осуществляется в порядке, установленном статьей 46 Федерального закона от 31 июля 2020г. №248-ФЗ «О государственном контроле (надзоре) и муниципальном контроле в Российской Федерации» (далее - Федеральный закон № 248-ФЗ).</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11. Должностные лица контрольного органа осуществляют консультирование по вопросам, связанным с организацией и осуществлением муниципального контроля. Консультирование осуществляется без взимания платы.</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Консультирование может осуществляться должностным лицом контрольного органа по телефону, посредством видео-конференц-связи либо в ходе проведения профилактического мероприятия, контрольного мероприятия, а также при личном обращении контролируемого лица или его представителя в контрольный орган.</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12. Консультирование контролируемого лица и его представителя осуществляется по следующим вопросам:</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lastRenderedPageBreak/>
        <w:t>1) об обязательных требованиях, предъявляемых к деятельности контролируемых лиц;</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 об осуществлении муниципального контроля;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3) об административной ответственности за нарушение обязательных требований.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13. Письменное консультирование по вопросам, предусмотренным пунктом 12, осуществляется в случае поступления обращения в письменной форме.</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14. Должностные лица контрольного органа осуществляют учет консультирований в журнале учета консультаций.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15.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контрольного органа.</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16. При наличии у контрольного органа сведений о готовящихся нарушениях или о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в порядке, установленном статьей 49 Федерального закона № 248-ФЗ.</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17. Контролируемые лица вправе после получения предостережения о недопустимости нарушения обязательных требований, предусмотренного статьей 49 Федеральный закон № 248- ФЗ, подать в контрольный орган возражение в отношении указанного предостережения в срок не позднее 10 (десяти) календарных дней со дня получения им предостережения.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иными указанными в предостережении способами.</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Возражение должно содержать:</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 фамилию, имя, отчество (при наличии), сведения о месте жительства физического лица либо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 сведения о предостережении о недопустимости нарушения обязательных требований и должностном лице, направившем такое предостережение;</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lastRenderedPageBreak/>
        <w:t>3) доводы, на основании которых контролируемое лицо не согласно с предостережением о недопустимости нарушения обязательных требований.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18. В случаях невозможности установления из представленных контролируемым лицом документов должностного лица, направившего предостережение о недопустимости нарушения обязательных требований, возражение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19. Возражения рассматриваются должностными лицами контрольного органа в течение 20 рабочих дней со дня получения возражения.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По результатам рассмотрения возражения контрольным органом принимается одно из следующих решений: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 оставление предостережения о недопустимости нарушения обязательных требований без изменения;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 отмена предостережения о недопустимости нарушения обязательных требований.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20. В случае нарушения срока подачи возражения в отношении предостережения, указанного в пункте 17 настоящего Положения, возражение не подлежит рассмотрению.</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22. Обобщение правоприменительной практики организации и проведения муниципального контроля осуществляется ежегодно.</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(далее – доклад).</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Контрольный орган обеспечивает публичное обсуждение проекта доклада.</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Доклад утверждается руководителем контрольного органа и размещается на официальном сайте ежегодно не позднее 1 марта года, следующего за отчетным.</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 xml:space="preserve"> </w:t>
      </w:r>
    </w:p>
    <w:p w:rsidR="0094185D" w:rsidRPr="0094185D" w:rsidRDefault="0094185D" w:rsidP="0094185D">
      <w:pPr>
        <w:spacing w:after="0" w:line="240" w:lineRule="auto"/>
        <w:ind w:firstLine="567"/>
        <w:jc w:val="center"/>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4. Осуществление муниципального контроля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 xml:space="preserve"> </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23.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 документарная проверка;</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 выездная проверка;</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3) инспекционный визит.</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lastRenderedPageBreak/>
        <w:t>24. Документарная проверка проводится по месту нахождения контрольного органа в соответствии со статьей 72 Федеральный закон № 248-ФЗ.</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При проведении документарной проверки должностными лицами контрольного органа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контрольных мероприятий.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В ходе документарной проверки могут совершаться следующие контрольные действия: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 получение письменных объяснений;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 истребование документов.</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25. Выездная проверка проводится по месту нахождения (осуществления деятельности) контролируемого лица в соответствии со статьей 73 Федеральный закон № 248-ФЗ.</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В ходе выездной проверки могут совершаться следующие контрольные (надзорные) действия: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 осмотр;</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 опрос;</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3) получение письменных объяснений;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4) истребование документов.</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26. Срок проведения выездной проверки составляет не более 10 рабочих дней.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27.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В ходе инспекционного визита могут совершаться следующие контрольные (надзорные) действия: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 осмотр;</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 опрос;</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3) получение письменных объяснений.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28. Контролируемые лица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 смерти близкого родственника (родителей, супруга (супруги), ребенка, брата, сестры, дедушки, бабушки) или близкого родственника супруга (супруги));</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lastRenderedPageBreak/>
        <w:t>2) болезни или необходимости присмотра за больным супругом (супругой), ребенком, родителями;</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3) нахождения под стражей;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4) применения к гражданину административного или уголовного наказания, которое делает невозможной его явку;</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5) нахождения в служебной командировке или отпуске в ином населенном пункте.</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К информации прилагаются документы (при наличии), подтверждающие факт наличия (наступления) обстоятельств, указанных в настоящем пункте.</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При поступлении указанной информации проведение контрольного мероприятия переносится на срок, необходимый для устранения обстоятельств, указанный контролируемым лицом.</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29. 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 наблюдение за соблюдением обязательных требований;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 выездное обследование.</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 xml:space="preserve"> </w:t>
      </w:r>
    </w:p>
    <w:p w:rsidR="0094185D" w:rsidRPr="0094185D" w:rsidRDefault="0094185D" w:rsidP="0094185D">
      <w:pPr>
        <w:spacing w:after="0" w:line="240" w:lineRule="auto"/>
        <w:ind w:firstLine="567"/>
        <w:jc w:val="center"/>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5. Результаты контрольных мероприятий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 xml:space="preserve"> </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30. Результаты контрольного мероприятия оформляются в порядке, предусмотренном главой 16 Федеральный закон № 248-ФЗ.</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 xml:space="preserve"> </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6. Обжалование решений контрольных органов, действий (бездействия) должностных лиц</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31. Досудебный порядок подачи жалобы при осуществлении                 муниципального контроля не применяется.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7. Оценка результативности и эффективности деятельности                      контрольного органа при осуществлении</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муниципального контроля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 xml:space="preserve"> </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32. Оценка результативности и эффективности контрольного проведении муниципального контроля осуществляется в порядке, предусмотренном статьей 30 Федеральный закон № 248-ФЗ.</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В систему показателей результативности и эффективности деятельности контрольного органа при проведении муниципального контроля входят:</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1) ключевой показатель: доля устраненных нарушений обязательных требований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от числа выявленных нарушений обязательных требований;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Целевое значение ключевого показателя – 80%;</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2) индикативные показатели:</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 доля выданных предостережений о недопустимости нарушения обязательных требований к общему количеству административных наказаний, наложенных по итогам контрольных мероприятий;</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lastRenderedPageBreak/>
        <w:t>- доля заявлений контрольного органа, направленных в органы прокуратуры, о согласовании проведения внеплановых контрольных мероприятий, в согласовании которых было отказано;</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 доля внеплановых контрольных мероприятий, результаты которых были признаны недействительными;</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 доля выполнения профилактических мероприятий, установленных программой профилактики рисков причинения вреда (ущерба) охраняемым законом ценностям.</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33. Контрольный орган ежегодно обеспечивает утверждение значений индикативных показателей системы показателей результативности и эффективности контрольной деятельности не позднее 30 декабря года, предшествующего году реализации.</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Сведения о достижении ключевых показателей и сведения об индикативных показателях вида контроля, в том числе о влиянии профилактических мероприятий и контрольных мероприятий на достижение ключевых показателей, отражаются в докладе о виде контроля.</w:t>
      </w:r>
    </w:p>
    <w:p w:rsidR="0094185D" w:rsidRPr="0094185D" w:rsidRDefault="0094185D" w:rsidP="0094185D">
      <w:pPr>
        <w:spacing w:after="0" w:line="240" w:lineRule="auto"/>
        <w:ind w:firstLine="567"/>
        <w:jc w:val="both"/>
        <w:rPr>
          <w:rFonts w:ascii="Times New Roman" w:eastAsia="Times New Roman" w:hAnsi="Times New Roman" w:cs="Times New Roman"/>
          <w:sz w:val="28"/>
          <w:szCs w:val="28"/>
          <w:lang w:eastAsia="ru-RU"/>
        </w:rPr>
      </w:pPr>
      <w:r w:rsidRPr="0094185D">
        <w:rPr>
          <w:rFonts w:ascii="Times New Roman" w:eastAsia="Times New Roman" w:hAnsi="Times New Roman" w:cs="Times New Roman"/>
          <w:sz w:val="28"/>
          <w:szCs w:val="28"/>
          <w:lang w:eastAsia="ru-RU"/>
        </w:rPr>
        <w:t>34.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880FC2" w:rsidRPr="00880FC2" w:rsidRDefault="00880FC2" w:rsidP="00880FC2">
      <w:pPr>
        <w:spacing w:after="0" w:line="240" w:lineRule="auto"/>
        <w:ind w:firstLine="567"/>
        <w:jc w:val="both"/>
        <w:rPr>
          <w:rFonts w:ascii="Times New Roman" w:eastAsia="Times New Roman" w:hAnsi="Times New Roman" w:cs="Times New Roman"/>
          <w:sz w:val="28"/>
          <w:szCs w:val="28"/>
          <w:lang w:eastAsia="ru-RU"/>
        </w:rPr>
      </w:pPr>
    </w:p>
    <w:sectPr w:rsidR="00880FC2" w:rsidRPr="00880FC2" w:rsidSect="00C651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E324A"/>
    <w:multiLevelType w:val="multilevel"/>
    <w:tmpl w:val="E8E43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276A7F"/>
    <w:multiLevelType w:val="multilevel"/>
    <w:tmpl w:val="98AC6A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E030B5"/>
    <w:multiLevelType w:val="multilevel"/>
    <w:tmpl w:val="3C10AAB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9244A2"/>
    <w:multiLevelType w:val="multilevel"/>
    <w:tmpl w:val="6B74C0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360E88"/>
    <w:multiLevelType w:val="multilevel"/>
    <w:tmpl w:val="DB70DC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79743C48"/>
    <w:multiLevelType w:val="hybridMultilevel"/>
    <w:tmpl w:val="BC744D4E"/>
    <w:lvl w:ilvl="0" w:tplc="3200A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880FC2"/>
    <w:rsid w:val="000E2843"/>
    <w:rsid w:val="002B66EE"/>
    <w:rsid w:val="0035463B"/>
    <w:rsid w:val="0036755D"/>
    <w:rsid w:val="00460B5D"/>
    <w:rsid w:val="00552930"/>
    <w:rsid w:val="005A70BF"/>
    <w:rsid w:val="006632E7"/>
    <w:rsid w:val="007C7B3E"/>
    <w:rsid w:val="00880FC2"/>
    <w:rsid w:val="0094185D"/>
    <w:rsid w:val="009D1A8C"/>
    <w:rsid w:val="00A51558"/>
    <w:rsid w:val="00A83504"/>
    <w:rsid w:val="00C65123"/>
    <w:rsid w:val="00CC23EB"/>
    <w:rsid w:val="00CE537A"/>
    <w:rsid w:val="00DB5887"/>
    <w:rsid w:val="00E477AE"/>
    <w:rsid w:val="00EE63C4"/>
    <w:rsid w:val="00F26E4B"/>
    <w:rsid w:val="00F33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23"/>
  </w:style>
  <w:style w:type="paragraph" w:styleId="1">
    <w:name w:val="heading 1"/>
    <w:basedOn w:val="a"/>
    <w:link w:val="10"/>
    <w:uiPriority w:val="9"/>
    <w:qFormat/>
    <w:rsid w:val="00880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0FC2"/>
    <w:rPr>
      <w:rFonts w:ascii="Times New Roman" w:eastAsia="Times New Roman" w:hAnsi="Times New Roman" w:cs="Times New Roman"/>
      <w:b/>
      <w:bCs/>
      <w:kern w:val="36"/>
      <w:sz w:val="48"/>
      <w:szCs w:val="48"/>
      <w:lang w:eastAsia="ru-RU"/>
    </w:rPr>
  </w:style>
  <w:style w:type="paragraph" w:customStyle="1" w:styleId="16">
    <w:name w:val="16"/>
    <w:basedOn w:val="a"/>
    <w:rsid w:val="00880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80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80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880FC2"/>
  </w:style>
  <w:style w:type="paragraph" w:customStyle="1" w:styleId="consplusnormal">
    <w:name w:val="consplusnormal"/>
    <w:basedOn w:val="a"/>
    <w:rsid w:val="00880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80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880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880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80FC2"/>
    <w:pPr>
      <w:ind w:left="720"/>
      <w:contextualSpacing/>
    </w:pPr>
  </w:style>
  <w:style w:type="paragraph" w:styleId="a5">
    <w:name w:val="No Spacing"/>
    <w:uiPriority w:val="1"/>
    <w:qFormat/>
    <w:rsid w:val="00A51558"/>
    <w:pPr>
      <w:spacing w:after="0" w:line="240" w:lineRule="auto"/>
    </w:pPr>
    <w:rPr>
      <w:rFonts w:eastAsiaTheme="minorEastAsia"/>
      <w:lang w:eastAsia="ru-RU"/>
    </w:rPr>
  </w:style>
  <w:style w:type="paragraph" w:customStyle="1" w:styleId="ConsTitle">
    <w:name w:val="ConsTitle"/>
    <w:rsid w:val="00A51558"/>
    <w:pPr>
      <w:autoSpaceDE w:val="0"/>
      <w:autoSpaceDN w:val="0"/>
      <w:adjustRightInd w:val="0"/>
      <w:spacing w:after="0" w:line="240" w:lineRule="auto"/>
      <w:ind w:right="19772"/>
    </w:pPr>
    <w:rPr>
      <w:rFonts w:ascii="Arial" w:eastAsiaTheme="minorEastAsia" w:hAnsi="Arial" w:cs="Arial"/>
      <w:b/>
      <w:bCs/>
      <w:sz w:val="14"/>
      <w:szCs w:val="14"/>
      <w:lang w:eastAsia="ru-RU"/>
    </w:rPr>
  </w:style>
  <w:style w:type="character" w:styleId="a6">
    <w:name w:val="Hyperlink"/>
    <w:basedOn w:val="a0"/>
    <w:uiPriority w:val="99"/>
    <w:semiHidden/>
    <w:unhideWhenUsed/>
    <w:rsid w:val="0036755D"/>
    <w:rPr>
      <w:color w:val="0000FF"/>
      <w:u w:val="single"/>
    </w:rPr>
  </w:style>
  <w:style w:type="paragraph" w:customStyle="1" w:styleId="no-indent">
    <w:name w:val="no-indent"/>
    <w:basedOn w:val="a"/>
    <w:rsid w:val="003675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42013">
      <w:bodyDiv w:val="1"/>
      <w:marLeft w:val="0"/>
      <w:marRight w:val="0"/>
      <w:marTop w:val="0"/>
      <w:marBottom w:val="0"/>
      <w:divBdr>
        <w:top w:val="none" w:sz="0" w:space="0" w:color="auto"/>
        <w:left w:val="none" w:sz="0" w:space="0" w:color="auto"/>
        <w:bottom w:val="none" w:sz="0" w:space="0" w:color="auto"/>
        <w:right w:val="none" w:sz="0" w:space="0" w:color="auto"/>
      </w:divBdr>
    </w:div>
    <w:div w:id="451440745">
      <w:bodyDiv w:val="1"/>
      <w:marLeft w:val="0"/>
      <w:marRight w:val="0"/>
      <w:marTop w:val="0"/>
      <w:marBottom w:val="0"/>
      <w:divBdr>
        <w:top w:val="none" w:sz="0" w:space="0" w:color="auto"/>
        <w:left w:val="none" w:sz="0" w:space="0" w:color="auto"/>
        <w:bottom w:val="none" w:sz="0" w:space="0" w:color="auto"/>
        <w:right w:val="none" w:sz="0" w:space="0" w:color="auto"/>
      </w:divBdr>
    </w:div>
    <w:div w:id="706373240">
      <w:bodyDiv w:val="1"/>
      <w:marLeft w:val="0"/>
      <w:marRight w:val="0"/>
      <w:marTop w:val="0"/>
      <w:marBottom w:val="0"/>
      <w:divBdr>
        <w:top w:val="none" w:sz="0" w:space="0" w:color="auto"/>
        <w:left w:val="none" w:sz="0" w:space="0" w:color="auto"/>
        <w:bottom w:val="none" w:sz="0" w:space="0" w:color="auto"/>
        <w:right w:val="none" w:sz="0" w:space="0" w:color="auto"/>
      </w:divBdr>
      <w:divsChild>
        <w:div w:id="932666972">
          <w:marLeft w:val="0"/>
          <w:marRight w:val="0"/>
          <w:marTop w:val="0"/>
          <w:marBottom w:val="0"/>
          <w:divBdr>
            <w:top w:val="none" w:sz="0" w:space="0" w:color="auto"/>
            <w:left w:val="none" w:sz="0" w:space="0" w:color="auto"/>
            <w:bottom w:val="none" w:sz="0" w:space="0" w:color="auto"/>
            <w:right w:val="none" w:sz="0" w:space="0" w:color="auto"/>
          </w:divBdr>
        </w:div>
        <w:div w:id="12735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A879D-E75A-4159-A9AE-87BE5B02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3116</Words>
  <Characters>17765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OEM</cp:lastModifiedBy>
  <cp:revision>5</cp:revision>
  <cp:lastPrinted>2024-10-16T00:51:00Z</cp:lastPrinted>
  <dcterms:created xsi:type="dcterms:W3CDTF">2024-07-02T01:16:00Z</dcterms:created>
  <dcterms:modified xsi:type="dcterms:W3CDTF">2024-10-16T00:52:00Z</dcterms:modified>
</cp:coreProperties>
</file>